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C20F5" w:rsidRDefault="00000000">
      <w:pPr>
        <w:spacing w:line="276" w:lineRule="auto"/>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Konsultacje społeczne </w:t>
      </w:r>
    </w:p>
    <w:p w14:paraId="00000002" w14:textId="77777777" w:rsidR="006C20F5" w:rsidRDefault="006C20F5">
      <w:pPr>
        <w:spacing w:line="276" w:lineRule="auto"/>
        <w:rPr>
          <w:rFonts w:ascii="Times New Roman" w:eastAsia="Times New Roman" w:hAnsi="Times New Roman" w:cs="Times New Roman"/>
          <w:b/>
          <w:bCs/>
          <w:sz w:val="32"/>
          <w:szCs w:val="32"/>
        </w:rPr>
      </w:pPr>
    </w:p>
    <w:p w14:paraId="00000003" w14:textId="77777777" w:rsidR="006C20F5" w:rsidRDefault="00000000">
      <w:pPr>
        <w:spacing w:line="276" w:lineRule="auto"/>
        <w:jc w:val="both"/>
        <w:rPr>
          <w:rFonts w:ascii="Times New Roman" w:eastAsia="Times New Roman" w:hAnsi="Times New Roman" w:cs="Times New Roman"/>
          <w:b/>
          <w:bCs/>
        </w:rPr>
      </w:pPr>
      <w:r>
        <w:rPr>
          <w:rFonts w:ascii="Times New Roman" w:eastAsia="Times New Roman" w:hAnsi="Times New Roman" w:cs="Times New Roman"/>
        </w:rPr>
        <w:t xml:space="preserve">Gmina Rypin przystępuje do złożenia wniosku o dofinansowanie projektu </w:t>
      </w:r>
      <w:r>
        <w:rPr>
          <w:rFonts w:ascii="Times New Roman" w:eastAsia="Times New Roman" w:hAnsi="Times New Roman" w:cs="Times New Roman"/>
          <w:b/>
          <w:bCs/>
          <w:i/>
          <w:iCs/>
        </w:rPr>
        <w:t>Sadłowo - „miejsce początku”</w:t>
      </w:r>
      <w:r>
        <w:rPr>
          <w:rFonts w:ascii="Times New Roman" w:eastAsia="Times New Roman" w:hAnsi="Times New Roman" w:cs="Times New Roman"/>
        </w:rPr>
        <w:t xml:space="preserve"> w ramach Mechanizmu Finansowego Europejskiego Obszaru Gospodarczego 2021-2028. </w:t>
      </w:r>
    </w:p>
    <w:p w14:paraId="00000004" w14:textId="77777777" w:rsidR="006C20F5" w:rsidRDefault="00000000">
      <w:pPr>
        <w:spacing w:line="276" w:lineRule="auto"/>
        <w:jc w:val="both"/>
        <w:rPr>
          <w:rFonts w:ascii="Times New Roman" w:eastAsia="Times New Roman" w:hAnsi="Times New Roman" w:cs="Times New Roman"/>
          <w:b/>
          <w:bCs/>
          <w:i/>
          <w:iCs/>
          <w:u w:val="single"/>
        </w:rPr>
      </w:pPr>
      <w:bookmarkStart w:id="0" w:name="_heading=h.5451n1gbfhl8" w:colFirst="0" w:colLast="0"/>
      <w:bookmarkEnd w:id="0"/>
      <w:r>
        <w:rPr>
          <w:rFonts w:ascii="Times New Roman" w:eastAsia="Times New Roman" w:hAnsi="Times New Roman" w:cs="Times New Roman"/>
        </w:rPr>
        <w:t xml:space="preserve">Nabór wniosków o dofinansowanie prowadzony jest w ramach Programu „Kultura” Działanie 1: </w:t>
      </w:r>
      <w:r>
        <w:rPr>
          <w:rFonts w:ascii="Times New Roman" w:eastAsia="Times New Roman" w:hAnsi="Times New Roman" w:cs="Times New Roman"/>
          <w:b/>
          <w:bCs/>
          <w:i/>
          <w:iCs/>
        </w:rPr>
        <w:t>Rewitalizacja i zrównoważone zarządzanie dziedzictwem kulturowym z aktywnym udziałem społeczności lokalnej.</w:t>
      </w:r>
      <w:r>
        <w:rPr>
          <w:rFonts w:ascii="Times New Roman" w:eastAsia="Times New Roman" w:hAnsi="Times New Roman" w:cs="Times New Roman"/>
        </w:rPr>
        <w:t xml:space="preserve"> Celem działania jest rewitalizacja dziedzictwa kulturowego oraz zapewnienie jego zrównoważonego zarządzania przy silnym zaangażowaniu lokalnym. Projekty wspierane w ramach naboru muszą przyczyniać się do zachowania, restauracji i adaptacyjnego ponownego wykorzystania dziedzictwa kulturowego, zwiększając jednocześnie jego dostępność i znaczenie dla współczesnych społeczności. Projekty muszą opierać się na kompleksowym podejściu, integrującym materialne i niematerialne elementy dziedzictwa kulturowego oraz promującym ich rolę jako czynników rozwoju lokalnego, edukacji i wymiany kulturalnej.</w:t>
      </w:r>
    </w:p>
    <w:p w14:paraId="00000005" w14:textId="77777777" w:rsidR="006C20F5" w:rsidRDefault="006C20F5">
      <w:pPr>
        <w:spacing w:line="276" w:lineRule="auto"/>
        <w:jc w:val="both"/>
        <w:rPr>
          <w:rFonts w:ascii="Times New Roman" w:eastAsia="Times New Roman" w:hAnsi="Times New Roman" w:cs="Times New Roman"/>
        </w:rPr>
      </w:pPr>
    </w:p>
    <w:p w14:paraId="00000006" w14:textId="77777777" w:rsidR="006C20F5" w:rsidRDefault="006C20F5">
      <w:pPr>
        <w:spacing w:line="276" w:lineRule="auto"/>
        <w:rPr>
          <w:rFonts w:ascii="Times New Roman" w:eastAsia="Times New Roman" w:hAnsi="Times New Roman" w:cs="Times New Roman"/>
          <w:b/>
          <w:bCs/>
        </w:rPr>
      </w:pPr>
    </w:p>
    <w:p w14:paraId="00000007" w14:textId="77777777" w:rsidR="006C20F5" w:rsidRDefault="006C20F5">
      <w:pPr>
        <w:spacing w:line="276" w:lineRule="auto"/>
        <w:rPr>
          <w:rFonts w:ascii="Times New Roman" w:eastAsia="Times New Roman" w:hAnsi="Times New Roman" w:cs="Times New Roman"/>
          <w:b/>
          <w:bCs/>
        </w:rPr>
      </w:pPr>
    </w:p>
    <w:p w14:paraId="00000008" w14:textId="77777777" w:rsidR="006C20F5" w:rsidRDefault="006C20F5">
      <w:pPr>
        <w:spacing w:line="276" w:lineRule="auto"/>
        <w:rPr>
          <w:rFonts w:ascii="Times New Roman" w:eastAsia="Times New Roman" w:hAnsi="Times New Roman" w:cs="Times New Roman"/>
          <w:b/>
          <w:bCs/>
        </w:rPr>
      </w:pPr>
    </w:p>
    <w:p w14:paraId="00000009" w14:textId="77777777" w:rsidR="006C20F5" w:rsidRDefault="006C20F5">
      <w:pPr>
        <w:spacing w:line="276" w:lineRule="auto"/>
        <w:rPr>
          <w:rFonts w:ascii="Times New Roman" w:eastAsia="Times New Roman" w:hAnsi="Times New Roman" w:cs="Times New Roman"/>
          <w:b/>
          <w:bCs/>
        </w:rPr>
      </w:pPr>
    </w:p>
    <w:p w14:paraId="0000000A" w14:textId="77777777" w:rsidR="006C20F5" w:rsidRDefault="006C20F5">
      <w:pPr>
        <w:spacing w:line="276" w:lineRule="auto"/>
        <w:rPr>
          <w:rFonts w:ascii="Times New Roman" w:eastAsia="Times New Roman" w:hAnsi="Times New Roman" w:cs="Times New Roman"/>
          <w:b/>
          <w:bCs/>
        </w:rPr>
      </w:pPr>
    </w:p>
    <w:p w14:paraId="0000000B" w14:textId="77777777" w:rsidR="006C20F5" w:rsidRDefault="006C20F5">
      <w:pPr>
        <w:spacing w:line="276" w:lineRule="auto"/>
        <w:rPr>
          <w:rFonts w:ascii="Times New Roman" w:eastAsia="Times New Roman" w:hAnsi="Times New Roman" w:cs="Times New Roman"/>
          <w:b/>
          <w:bCs/>
        </w:rPr>
      </w:pPr>
    </w:p>
    <w:p w14:paraId="0000000C" w14:textId="77777777" w:rsidR="006C20F5" w:rsidRDefault="006C20F5">
      <w:pPr>
        <w:spacing w:line="276" w:lineRule="auto"/>
        <w:rPr>
          <w:rFonts w:ascii="Times New Roman" w:eastAsia="Times New Roman" w:hAnsi="Times New Roman" w:cs="Times New Roman"/>
          <w:b/>
          <w:bCs/>
        </w:rPr>
      </w:pPr>
    </w:p>
    <w:p w14:paraId="0000000D" w14:textId="77777777" w:rsidR="006C20F5" w:rsidRDefault="006C20F5">
      <w:pPr>
        <w:spacing w:line="276" w:lineRule="auto"/>
        <w:rPr>
          <w:rFonts w:ascii="Times New Roman" w:eastAsia="Times New Roman" w:hAnsi="Times New Roman" w:cs="Times New Roman"/>
          <w:b/>
          <w:bCs/>
        </w:rPr>
      </w:pPr>
    </w:p>
    <w:p w14:paraId="0000000E" w14:textId="77777777" w:rsidR="006C20F5" w:rsidRDefault="006C20F5">
      <w:pPr>
        <w:spacing w:line="276" w:lineRule="auto"/>
        <w:rPr>
          <w:rFonts w:ascii="Times New Roman" w:eastAsia="Times New Roman" w:hAnsi="Times New Roman" w:cs="Times New Roman"/>
          <w:b/>
          <w:bCs/>
        </w:rPr>
      </w:pPr>
    </w:p>
    <w:p w14:paraId="0000000F" w14:textId="77777777" w:rsidR="006C20F5" w:rsidRDefault="006C20F5">
      <w:pPr>
        <w:spacing w:line="276" w:lineRule="auto"/>
        <w:rPr>
          <w:rFonts w:ascii="Times New Roman" w:eastAsia="Times New Roman" w:hAnsi="Times New Roman" w:cs="Times New Roman"/>
          <w:b/>
          <w:bCs/>
        </w:rPr>
      </w:pPr>
    </w:p>
    <w:p w14:paraId="00000010" w14:textId="77777777" w:rsidR="006C20F5" w:rsidRDefault="006C20F5">
      <w:pPr>
        <w:spacing w:line="276" w:lineRule="auto"/>
        <w:rPr>
          <w:rFonts w:ascii="Times New Roman" w:eastAsia="Times New Roman" w:hAnsi="Times New Roman" w:cs="Times New Roman"/>
          <w:b/>
          <w:bCs/>
        </w:rPr>
      </w:pPr>
    </w:p>
    <w:p w14:paraId="00000011" w14:textId="77777777" w:rsidR="006C20F5" w:rsidRDefault="006C20F5">
      <w:pPr>
        <w:spacing w:line="276" w:lineRule="auto"/>
        <w:rPr>
          <w:rFonts w:ascii="Times New Roman" w:eastAsia="Times New Roman" w:hAnsi="Times New Roman" w:cs="Times New Roman"/>
          <w:b/>
          <w:bCs/>
        </w:rPr>
      </w:pPr>
    </w:p>
    <w:p w14:paraId="00000012" w14:textId="77777777" w:rsidR="006C20F5" w:rsidRDefault="006C20F5">
      <w:pPr>
        <w:spacing w:line="276" w:lineRule="auto"/>
        <w:rPr>
          <w:rFonts w:ascii="Times New Roman" w:eastAsia="Times New Roman" w:hAnsi="Times New Roman" w:cs="Times New Roman"/>
          <w:b/>
          <w:bCs/>
        </w:rPr>
      </w:pPr>
    </w:p>
    <w:p w14:paraId="00000013" w14:textId="77777777" w:rsidR="006C20F5" w:rsidRDefault="006C20F5">
      <w:pPr>
        <w:spacing w:line="276" w:lineRule="auto"/>
        <w:rPr>
          <w:rFonts w:ascii="Times New Roman" w:eastAsia="Times New Roman" w:hAnsi="Times New Roman" w:cs="Times New Roman"/>
          <w:b/>
          <w:bCs/>
        </w:rPr>
      </w:pPr>
    </w:p>
    <w:p w14:paraId="00000014" w14:textId="77777777" w:rsidR="006C20F5" w:rsidRDefault="006C20F5">
      <w:pPr>
        <w:spacing w:line="276" w:lineRule="auto"/>
        <w:rPr>
          <w:rFonts w:ascii="Times New Roman" w:eastAsia="Times New Roman" w:hAnsi="Times New Roman" w:cs="Times New Roman"/>
          <w:b/>
          <w:bCs/>
        </w:rPr>
      </w:pPr>
    </w:p>
    <w:p w14:paraId="00000015" w14:textId="77777777" w:rsidR="006C20F5" w:rsidRDefault="006C20F5">
      <w:pPr>
        <w:spacing w:line="276" w:lineRule="auto"/>
        <w:rPr>
          <w:rFonts w:ascii="Times New Roman" w:eastAsia="Times New Roman" w:hAnsi="Times New Roman" w:cs="Times New Roman"/>
          <w:b/>
          <w:bCs/>
        </w:rPr>
      </w:pPr>
    </w:p>
    <w:p w14:paraId="00000016" w14:textId="77777777" w:rsidR="006C20F5" w:rsidRDefault="006C20F5">
      <w:pPr>
        <w:spacing w:line="276" w:lineRule="auto"/>
        <w:rPr>
          <w:rFonts w:ascii="Times New Roman" w:eastAsia="Times New Roman" w:hAnsi="Times New Roman" w:cs="Times New Roman"/>
          <w:b/>
          <w:bCs/>
        </w:rPr>
      </w:pPr>
    </w:p>
    <w:p w14:paraId="00000017" w14:textId="77777777" w:rsidR="006C20F5" w:rsidRDefault="006C20F5">
      <w:pPr>
        <w:spacing w:line="276" w:lineRule="auto"/>
        <w:rPr>
          <w:rFonts w:ascii="Times New Roman" w:eastAsia="Times New Roman" w:hAnsi="Times New Roman" w:cs="Times New Roman"/>
        </w:rPr>
      </w:pPr>
    </w:p>
    <w:p w14:paraId="00000018" w14:textId="77777777" w:rsidR="006C20F5" w:rsidRDefault="00000000">
      <w:pPr>
        <w:spacing w:line="276" w:lineRule="auto"/>
        <w:rPr>
          <w:rFonts w:ascii="Times New Roman" w:eastAsia="Times New Roman" w:hAnsi="Times New Roman" w:cs="Times New Roman"/>
          <w:b/>
          <w:bCs/>
        </w:rPr>
      </w:pPr>
      <w:r>
        <w:rPr>
          <w:rFonts w:ascii="Times New Roman" w:eastAsia="Times New Roman" w:hAnsi="Times New Roman" w:cs="Times New Roman"/>
          <w:b/>
          <w:bCs/>
        </w:rPr>
        <w:t>1. Tytuł Projektu</w:t>
      </w:r>
    </w:p>
    <w:p w14:paraId="00000019" w14:textId="77777777" w:rsidR="006C20F5" w:rsidRDefault="00000000">
      <w:pPr>
        <w:spacing w:after="0" w:line="240" w:lineRule="auto"/>
        <w:rPr>
          <w:rFonts w:ascii="Times New Roman" w:eastAsia="Times New Roman" w:hAnsi="Times New Roman" w:cs="Times New Roman"/>
        </w:rPr>
      </w:pPr>
      <w:bookmarkStart w:id="1" w:name="_heading=h.nu0qvb7n2azv" w:colFirst="0" w:colLast="0"/>
      <w:bookmarkEnd w:id="1"/>
      <w:r>
        <w:rPr>
          <w:rFonts w:ascii="Times New Roman" w:eastAsia="Times New Roman" w:hAnsi="Times New Roman" w:cs="Times New Roman"/>
        </w:rPr>
        <w:t>Sadłowo - „miejsce początku”</w:t>
      </w:r>
      <w:r>
        <w:rPr>
          <w:rFonts w:ascii="Times New Roman" w:eastAsia="Times New Roman" w:hAnsi="Times New Roman" w:cs="Times New Roman"/>
          <w:b/>
          <w:bCs/>
        </w:rPr>
        <w:t xml:space="preserve"> </w:t>
      </w:r>
    </w:p>
    <w:p w14:paraId="0000001A" w14:textId="77777777" w:rsidR="006C20F5" w:rsidRDefault="00000000">
      <w:pPr>
        <w:spacing w:line="276" w:lineRule="auto"/>
        <w:rPr>
          <w:rFonts w:ascii="Times New Roman" w:eastAsia="Times New Roman" w:hAnsi="Times New Roman" w:cs="Times New Roman"/>
        </w:rPr>
      </w:pPr>
      <w:r>
        <w:pict w14:anchorId="3FED5E37">
          <v:rect id="_x0000_i1025" style="width:0;height:1.5pt" o:hralign="center" o:hrstd="t" o:hr="t" fillcolor="#a0a0a0" stroked="f"/>
        </w:pict>
      </w:r>
    </w:p>
    <w:p w14:paraId="0000001B" w14:textId="77777777" w:rsidR="006C20F5" w:rsidRDefault="00000000">
      <w:pPr>
        <w:spacing w:line="276" w:lineRule="auto"/>
        <w:rPr>
          <w:rFonts w:ascii="Times New Roman" w:eastAsia="Times New Roman" w:hAnsi="Times New Roman" w:cs="Times New Roman"/>
        </w:rPr>
      </w:pPr>
      <w:r>
        <w:rPr>
          <w:rFonts w:ascii="Times New Roman" w:eastAsia="Times New Roman" w:hAnsi="Times New Roman" w:cs="Times New Roman"/>
          <w:b/>
          <w:bCs/>
        </w:rPr>
        <w:t xml:space="preserve">2. Uzasadnienie dla realizacji Projektu </w:t>
      </w:r>
    </w:p>
    <w:p w14:paraId="0000001C" w14:textId="77777777" w:rsidR="006C20F5"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Dziedzictwo kulturowe gminy Rypin wiąże się nierozerwalnie ze śladami kultury wielbarskiej w Sadłowie (starożytne cmentarzysko obecnie w Nowym Sadłowie) oraz z początkami osadnictwa średniowiecznego w Sadłowie, gdzie w XIV wieku powstał zamek obronny.  Istotny elementem dziedzictwa stanowi także kościół parafialny (obecnie budynek murowany w latach 1752-1756) i pałac właścicieli ziemskich z przełomu XVIII i XIX w. </w:t>
      </w:r>
    </w:p>
    <w:p w14:paraId="0000001D" w14:textId="77777777" w:rsidR="006C20F5" w:rsidRDefault="006C20F5">
      <w:pPr>
        <w:spacing w:after="0" w:line="240" w:lineRule="auto"/>
        <w:jc w:val="both"/>
        <w:rPr>
          <w:rFonts w:ascii="Times New Roman" w:eastAsia="Times New Roman" w:hAnsi="Times New Roman" w:cs="Times New Roman"/>
        </w:rPr>
      </w:pPr>
    </w:p>
    <w:p w14:paraId="0000001E" w14:textId="77777777" w:rsidR="006C20F5" w:rsidRDefault="00000000">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W ramach Projektu, Sadłowo traktowane będzie nie tylko jako stanowisko archeologiczne i materialny ślad średniowiecznego osadnictwa i jego rozwoju w kolejnych wiekach, ale również jako ważny element dziedzictwa niematerialnego gminy Rypin. Jego wartość niematerialna wiąże się przede wszystkim z pamięcią miejsca, lokalną tożsamością, przekazywaną wiedzą historyczną oraz współczesnymi sposobami opowiadania o początkach Sadłowa i gminy Rypin. Ta narracja pozwoli budować poczucie zakorzenienia mieszkańców w historii miejsca oraz podkreślać ciągłość tradycji i dziedzictwa, którego współczesna społeczność jest naturalnym kontynuatorem.</w:t>
      </w:r>
    </w:p>
    <w:p w14:paraId="0000001F" w14:textId="77777777" w:rsidR="006C20F5" w:rsidRDefault="006C20F5">
      <w:pPr>
        <w:spacing w:after="0" w:line="240" w:lineRule="auto"/>
        <w:jc w:val="both"/>
        <w:rPr>
          <w:rFonts w:ascii="Times New Roman" w:eastAsia="Times New Roman" w:hAnsi="Times New Roman" w:cs="Times New Roman"/>
        </w:rPr>
      </w:pPr>
    </w:p>
    <w:p w14:paraId="00000020" w14:textId="77777777" w:rsidR="006C20F5" w:rsidRDefault="00000000">
      <w:pPr>
        <w:spacing w:after="240" w:line="240" w:lineRule="auto"/>
        <w:jc w:val="both"/>
        <w:rPr>
          <w:rFonts w:ascii="Cambria" w:eastAsia="Cambria" w:hAnsi="Cambria" w:cs="Cambria"/>
          <w:sz w:val="22"/>
          <w:szCs w:val="22"/>
        </w:rPr>
      </w:pPr>
      <w:r>
        <w:rPr>
          <w:rFonts w:ascii="Times New Roman" w:eastAsia="Times New Roman" w:hAnsi="Times New Roman" w:cs="Times New Roman"/>
        </w:rPr>
        <w:t xml:space="preserve">Realizacja projektu odpowiadała będzie na zidentyfikowaną potrzebę zachowania pamięci i odtworzenia historii życia codziennego mieszkańców średniowiecznego grodu, ze szczególnym uwzględnieniem tradycyjnych form gospodarowania i rolnictwa. Szeroka oferta działań edukacyjnych prowadzonych w formie spotkań oraz warsztatów umożliwi mieszkańcom i osobom krótkookresowo przebywającym na terenie gminy zdobycie praktycznych umiejętności, poznanie lokalnej historii oraz wzmocnienie poczucia tożsamości kulturowej. Projekt będzie łączył pamięć starszego pokolenia z aktywnością młodych mieszkańców, tworząc przestrzeń do przekazywania wiedzy, umiejętności i lokalnych historii. Ważnym elementem Projektu będzie przekaz ustny dotyczący historii Sadłowa od średniowiecza do współczesności. W ramach Projektu prowadzone będą zajęcia edukacyjne dotyczące historii ziemi </w:t>
      </w:r>
      <w:proofErr w:type="spellStart"/>
      <w:r>
        <w:rPr>
          <w:rFonts w:ascii="Times New Roman" w:eastAsia="Times New Roman" w:hAnsi="Times New Roman" w:cs="Times New Roman"/>
        </w:rPr>
        <w:t>sadłowskiej</w:t>
      </w:r>
      <w:proofErr w:type="spellEnd"/>
      <w:r>
        <w:rPr>
          <w:rFonts w:ascii="Times New Roman" w:eastAsia="Times New Roman" w:hAnsi="Times New Roman" w:cs="Times New Roman"/>
        </w:rPr>
        <w:t xml:space="preserve"> i dobrzyńskiej, w skład której wchodzi obszar gminy Rypin. </w:t>
      </w:r>
      <w:r>
        <w:rPr>
          <w:rFonts w:ascii="Cambria" w:eastAsia="Cambria" w:hAnsi="Cambria" w:cs="Cambria"/>
          <w:sz w:val="22"/>
          <w:szCs w:val="22"/>
        </w:rPr>
        <w:t xml:space="preserve"> </w:t>
      </w:r>
      <w:r>
        <w:rPr>
          <w:rFonts w:ascii="Times New Roman" w:eastAsia="Times New Roman" w:hAnsi="Times New Roman" w:cs="Times New Roman"/>
        </w:rPr>
        <w:t>Oferta edukacyjno-kulturalna realizowana w ramach Projektu oparta zostanie również na działaniach praktycznych obejmujących zajęcia warsztatowe związane z tradycją rolnictwa i lokalną kuchnią, szczególnie z procesem wypieku chleba, potraw tradycyjnych oraz zbieraniem plonów. Rolnictwo, którego fundamentem jest szacunek do ziemi od wieków kształtuje tożsamość lokalnej społeczności. Bezpośrednio z tradycjami rolniczymi związany jest wypiek chleba, będący symbolem owoców pracy na roli. Tradycja wypieku chleba na ziemi dobrzyńskiej stanowić będzie nawiązanie do historycznego dziedzictwa Sadłowa, gdyż funkcjonowanie średniowiecznego grodu oraz otaczających go osad było ściśle związane z uprawą zbóż i produkcją żywności, a pieczywo stanowiło podstawę codziennego wyżywienia mieszkańców. Współczesne kultywowanie tradycji związanych z chlebem, zbieraniem plonów, dożynkami i działalnością kół gospodyń wiejskich będzie odzwierciedlać ciągłość lokalnego dziedzictwa kulturowego oraz przywiązanie do wartości związanych z pracą, gospodarnością i poszanowaniem ziemi.</w:t>
      </w:r>
    </w:p>
    <w:p w14:paraId="00000021" w14:textId="77777777" w:rsidR="006C20F5" w:rsidRDefault="006C20F5">
      <w:pPr>
        <w:spacing w:after="0" w:line="240" w:lineRule="auto"/>
        <w:jc w:val="both"/>
        <w:rPr>
          <w:rFonts w:ascii="Cambria" w:eastAsia="Cambria" w:hAnsi="Cambria" w:cs="Cambria"/>
          <w:sz w:val="22"/>
          <w:szCs w:val="22"/>
        </w:rPr>
      </w:pPr>
    </w:p>
    <w:p w14:paraId="00000022" w14:textId="77777777" w:rsidR="006C20F5" w:rsidRDefault="006C20F5">
      <w:pPr>
        <w:spacing w:after="0" w:line="240" w:lineRule="auto"/>
        <w:jc w:val="both"/>
        <w:rPr>
          <w:rFonts w:ascii="Cambria" w:eastAsia="Cambria" w:hAnsi="Cambria" w:cs="Cambria"/>
          <w:sz w:val="22"/>
          <w:szCs w:val="22"/>
        </w:rPr>
      </w:pPr>
    </w:p>
    <w:p w14:paraId="00000023" w14:textId="77777777" w:rsidR="006C20F5" w:rsidRDefault="006C20F5">
      <w:pPr>
        <w:spacing w:after="0" w:line="240" w:lineRule="auto"/>
        <w:jc w:val="both"/>
        <w:rPr>
          <w:rFonts w:ascii="Cambria" w:eastAsia="Cambria" w:hAnsi="Cambria" w:cs="Cambria"/>
          <w:sz w:val="22"/>
          <w:szCs w:val="22"/>
        </w:rPr>
      </w:pPr>
    </w:p>
    <w:p w14:paraId="00000024" w14:textId="77777777" w:rsidR="006C20F5" w:rsidRDefault="00000000">
      <w:pPr>
        <w:spacing w:after="0" w:line="240" w:lineRule="auto"/>
        <w:jc w:val="both"/>
        <w:rPr>
          <w:rFonts w:ascii="Times New Roman" w:eastAsia="Times New Roman" w:hAnsi="Times New Roman" w:cs="Times New Roman"/>
        </w:rPr>
      </w:pPr>
      <w:r>
        <w:lastRenderedPageBreak/>
        <w:pict w14:anchorId="7D132842">
          <v:rect id="_x0000_i1026" style="width:0;height:1.5pt" o:hralign="center" o:hrstd="t" o:hr="t" fillcolor="#a0a0a0" stroked="f"/>
        </w:pict>
      </w:r>
    </w:p>
    <w:p w14:paraId="00000025" w14:textId="77777777" w:rsidR="006C20F5" w:rsidRDefault="00000000">
      <w:pPr>
        <w:spacing w:line="276" w:lineRule="auto"/>
        <w:rPr>
          <w:rFonts w:ascii="Times New Roman" w:eastAsia="Times New Roman" w:hAnsi="Times New Roman" w:cs="Times New Roman"/>
          <w:b/>
          <w:bCs/>
        </w:rPr>
      </w:pPr>
      <w:r>
        <w:rPr>
          <w:rFonts w:ascii="Times New Roman" w:eastAsia="Times New Roman" w:hAnsi="Times New Roman" w:cs="Times New Roman"/>
          <w:b/>
          <w:bCs/>
        </w:rPr>
        <w:t>3. Cele Projektu</w:t>
      </w:r>
    </w:p>
    <w:p w14:paraId="00000026" w14:textId="77777777" w:rsidR="006C20F5" w:rsidRDefault="00000000">
      <w:pPr>
        <w:widowControl w:val="0"/>
        <w:numPr>
          <w:ilvl w:val="0"/>
          <w:numId w:val="25"/>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Przeprowadzenie prac konserwatorskich, restauratorskich i budowlanych w zabytkowym budynku: </w:t>
      </w:r>
    </w:p>
    <w:p w14:paraId="00000027" w14:textId="77777777" w:rsidR="006C20F5" w:rsidRDefault="00000000">
      <w:pPr>
        <w:widowControl w:val="0"/>
        <w:numPr>
          <w:ilvl w:val="0"/>
          <w:numId w:val="3"/>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Pałacu w Sadłowie w gminie Rypin,</w:t>
      </w:r>
    </w:p>
    <w:p w14:paraId="00000028" w14:textId="77777777" w:rsidR="006C20F5" w:rsidRDefault="00000000">
      <w:pPr>
        <w:numPr>
          <w:ilvl w:val="0"/>
          <w:numId w:val="22"/>
        </w:numPr>
        <w:spacing w:after="0" w:line="240" w:lineRule="auto"/>
        <w:jc w:val="both"/>
        <w:rPr>
          <w:rFonts w:ascii="Cambria" w:eastAsia="Cambria" w:hAnsi="Cambria" w:cs="Cambria"/>
          <w:sz w:val="22"/>
          <w:szCs w:val="22"/>
        </w:rPr>
      </w:pPr>
      <w:r>
        <w:rPr>
          <w:rFonts w:ascii="Times New Roman" w:eastAsia="Times New Roman" w:hAnsi="Times New Roman" w:cs="Times New Roman"/>
        </w:rPr>
        <w:t xml:space="preserve">Spichlerza w Rusinowie. </w:t>
      </w:r>
    </w:p>
    <w:p w14:paraId="00000029" w14:textId="77777777" w:rsidR="006C20F5" w:rsidRDefault="00000000">
      <w:pPr>
        <w:spacing w:after="0" w:line="240" w:lineRule="auto"/>
        <w:ind w:left="720"/>
        <w:jc w:val="both"/>
        <w:rPr>
          <w:rFonts w:ascii="Calibri" w:eastAsia="Calibri" w:hAnsi="Calibri" w:cs="Calibri"/>
        </w:rPr>
      </w:pPr>
      <w:r>
        <w:rPr>
          <w:rFonts w:ascii="Times New Roman" w:eastAsia="Times New Roman" w:hAnsi="Times New Roman" w:cs="Times New Roman"/>
        </w:rPr>
        <w:t xml:space="preserve">Przeprowadzone prace umożliwią pełne wykorzystanie nieruchomości wpisanych do rejestru zabytków na potrzeby działalności kulturalnej i edukacyjnej. Udostępnione przestrzenie będą wykorzystywane do popularyzacji lokalnego dziedzictwa. </w:t>
      </w:r>
    </w:p>
    <w:p w14:paraId="0000002A" w14:textId="77777777" w:rsidR="006C20F5" w:rsidRDefault="006C20F5">
      <w:pPr>
        <w:spacing w:after="0" w:line="240" w:lineRule="auto"/>
        <w:jc w:val="both"/>
        <w:rPr>
          <w:rFonts w:ascii="Calibri" w:eastAsia="Calibri" w:hAnsi="Calibri" w:cs="Calibri"/>
        </w:rPr>
      </w:pPr>
    </w:p>
    <w:p w14:paraId="0000002B" w14:textId="77777777" w:rsidR="006C20F5" w:rsidRDefault="00000000">
      <w:pPr>
        <w:numPr>
          <w:ilvl w:val="0"/>
          <w:numId w:val="21"/>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Przywrócenie zanikających tradycji związanych z rolnictwem i lokalną kuchnią, szczególnie z procesem wypieku chleba, potraw tradycyjnych oraz zbieraniem plonów. </w:t>
      </w:r>
    </w:p>
    <w:p w14:paraId="0000002C" w14:textId="77777777" w:rsidR="006C20F5" w:rsidRDefault="006C20F5">
      <w:pPr>
        <w:spacing w:after="0" w:line="240" w:lineRule="auto"/>
        <w:ind w:left="720"/>
        <w:jc w:val="both"/>
        <w:rPr>
          <w:rFonts w:ascii="Calibri" w:eastAsia="Calibri" w:hAnsi="Calibri" w:cs="Calibri"/>
        </w:rPr>
      </w:pPr>
    </w:p>
    <w:p w14:paraId="0000002D" w14:textId="77777777" w:rsidR="006C20F5" w:rsidRDefault="00000000">
      <w:pPr>
        <w:numPr>
          <w:ilvl w:val="0"/>
          <w:numId w:val="21"/>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Podniesienie rozpoznawalności dziedzictwa materialnego i niematerialnego gminy Rypin, dzięki przygotowaniu oferty kulturalno-edukacyjnej, opartej na warsztatowych formach wydarzeń kierowanych do różnych grup wiekowych i społecznych. Rolą realizowanych wydarzeń kulturalno‑edukacyjnych będzie wzmocnienie marki gminy i oparcie jej na dziedzictwie kultury wielbarskiej w Sadłowie oraz </w:t>
      </w:r>
      <w:proofErr w:type="spellStart"/>
      <w:r>
        <w:rPr>
          <w:rFonts w:ascii="Times New Roman" w:eastAsia="Times New Roman" w:hAnsi="Times New Roman" w:cs="Times New Roman"/>
        </w:rPr>
        <w:t>początkch</w:t>
      </w:r>
      <w:proofErr w:type="spellEnd"/>
      <w:r>
        <w:rPr>
          <w:rFonts w:ascii="Times New Roman" w:eastAsia="Times New Roman" w:hAnsi="Times New Roman" w:cs="Times New Roman"/>
        </w:rPr>
        <w:t xml:space="preserve"> osadnictwa średniowiecznego w Sadłowie. Wzmocnienie marki opartej na autentycznym dziedzictwie pozwoli na skuteczniejszą promocję gminy i budowanie jej atrakcyjności turystycznej. Turyści, uczestniczący w działaniach edukacyjno- kulturalnych, staną się “ambasadorami” gminy, promującymi jej wizerunek dzięki rekomendacjom i aktywności w mediach społecznościowych. </w:t>
      </w:r>
    </w:p>
    <w:p w14:paraId="0000002E" w14:textId="77777777" w:rsidR="006C20F5" w:rsidRDefault="006C20F5">
      <w:pPr>
        <w:spacing w:after="0" w:line="240" w:lineRule="auto"/>
        <w:ind w:left="720"/>
        <w:jc w:val="both"/>
        <w:rPr>
          <w:rFonts w:ascii="Calibri" w:eastAsia="Calibri" w:hAnsi="Calibri" w:cs="Calibri"/>
        </w:rPr>
      </w:pPr>
    </w:p>
    <w:p w14:paraId="0000002F" w14:textId="77777777" w:rsidR="006C20F5" w:rsidRDefault="00000000">
      <w:pPr>
        <w:numPr>
          <w:ilvl w:val="0"/>
          <w:numId w:val="21"/>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Zwiększenie dostępności praktycznej edukacji w zakresie dziedzictwa kulturowego poprzez stworzenie stałej i zróżnicowanej oferty zajęć, warsztatów i pokazów, umożliwiających uczestnikom bezpośredni kontakt z tradycyjnymi technikami, materiałami i procesami rzemieślniczymi. Istotą działań będzie odejście od wyłącznie biernego poznawania dziedzictwa na rzecz zasady „poznaj poprzez działanie” – uczestnicy będą mogli samodzielnie poznawać podstawowe procesy związane z tradycją rolnictwa i kuchni szczególnie z procesem wypieku chleba oraz zbieraniem plonów. </w:t>
      </w:r>
    </w:p>
    <w:p w14:paraId="00000030" w14:textId="77777777" w:rsidR="006C20F5" w:rsidRDefault="006C20F5">
      <w:pPr>
        <w:spacing w:after="0" w:line="240" w:lineRule="auto"/>
        <w:ind w:left="720"/>
        <w:jc w:val="both"/>
        <w:rPr>
          <w:rFonts w:ascii="Times New Roman" w:eastAsia="Times New Roman" w:hAnsi="Times New Roman" w:cs="Times New Roman"/>
        </w:rPr>
      </w:pPr>
    </w:p>
    <w:p w14:paraId="00000031" w14:textId="77777777" w:rsidR="006C20F5" w:rsidRDefault="00000000">
      <w:pPr>
        <w:numPr>
          <w:ilvl w:val="0"/>
          <w:numId w:val="21"/>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Budowa trwałego systemu przekazywania wiedzy i umiejętności rzemieślniczych, w tym przygotowywanie kolejnych osób zdolnych do kontynuowania tradycji. </w:t>
      </w:r>
    </w:p>
    <w:p w14:paraId="00000032" w14:textId="77777777" w:rsidR="006C20F5" w:rsidRDefault="006C20F5">
      <w:pPr>
        <w:spacing w:after="0" w:line="240" w:lineRule="auto"/>
        <w:ind w:left="720"/>
        <w:jc w:val="both"/>
        <w:rPr>
          <w:rFonts w:ascii="Times New Roman" w:eastAsia="Times New Roman" w:hAnsi="Times New Roman" w:cs="Times New Roman"/>
        </w:rPr>
      </w:pPr>
    </w:p>
    <w:p w14:paraId="00000033" w14:textId="77777777" w:rsidR="006C20F5" w:rsidRDefault="00000000">
      <w:pPr>
        <w:numPr>
          <w:ilvl w:val="0"/>
          <w:numId w:val="21"/>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Przeciwdziałanie wykluczeniu osób najbardziej narażonych. Do grupy tej szczególnie należą:  </w:t>
      </w:r>
    </w:p>
    <w:p w14:paraId="00000034" w14:textId="77777777" w:rsidR="006C20F5" w:rsidRDefault="00000000">
      <w:pPr>
        <w:numPr>
          <w:ilvl w:val="0"/>
          <w:numId w:val="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osoby starsze na co wpływają czynniki zdrowotne, ekonomiczne, ograniczona mobilność a także bariery cyfrowe (brak dostępu do </w:t>
      </w:r>
      <w:proofErr w:type="spellStart"/>
      <w:r>
        <w:rPr>
          <w:rFonts w:ascii="Times New Roman" w:eastAsia="Times New Roman" w:hAnsi="Times New Roman" w:cs="Times New Roman"/>
        </w:rPr>
        <w:t>internetu</w:t>
      </w:r>
      <w:proofErr w:type="spellEnd"/>
      <w:r>
        <w:rPr>
          <w:rFonts w:ascii="Times New Roman" w:eastAsia="Times New Roman" w:hAnsi="Times New Roman" w:cs="Times New Roman"/>
        </w:rPr>
        <w:t xml:space="preserve">, urządzeń informatycznych oraz brak kompetencji technologicznych). Seniorzy częściej doświadczają samotności, zmniejszenia sieci kontaktów oraz izolacji. Projekt wykorzysta lokalne dziedzictwo jako przestrzeń spotkań i współpracy różnych pokoleń, umożliwiając przekazywanie wiedzy, umiejętności, doświadczeń i pamięci o dawnych tradycjach młodszym mieszkańcom. </w:t>
      </w:r>
    </w:p>
    <w:p w14:paraId="00000035" w14:textId="77777777" w:rsidR="006C20F5" w:rsidRDefault="006C20F5">
      <w:pPr>
        <w:spacing w:after="0" w:line="240" w:lineRule="auto"/>
        <w:ind w:left="1440"/>
        <w:jc w:val="both"/>
        <w:rPr>
          <w:rFonts w:ascii="Times New Roman" w:eastAsia="Times New Roman" w:hAnsi="Times New Roman" w:cs="Times New Roman"/>
        </w:rPr>
      </w:pPr>
    </w:p>
    <w:p w14:paraId="00000036" w14:textId="77777777" w:rsidR="006C20F5" w:rsidRDefault="00000000">
      <w:pPr>
        <w:numPr>
          <w:ilvl w:val="0"/>
          <w:numId w:val="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osoby bezrobotne, gdyż długotrwałe pozostawanie bez pracy sprzyja izolacji społecznej, spadkowi motywacji, obniżenia poczucia własnej wartości oraz ograniczonego  dostępu do aktywności edukacyjnych i kulturalnych. </w:t>
      </w:r>
      <w:r>
        <w:rPr>
          <w:rFonts w:ascii="Times New Roman" w:eastAsia="Times New Roman" w:hAnsi="Times New Roman" w:cs="Times New Roman"/>
        </w:rPr>
        <w:lastRenderedPageBreak/>
        <w:t xml:space="preserve">Realizowane w ramach Projektu działania będą skutecznie przełamywać negatywne skutki bezrobocia, ponieważ tworzą przestrzeń do podjęcia aktywności, integracji oraz rozwoju kompetencji. </w:t>
      </w:r>
    </w:p>
    <w:p w14:paraId="00000037" w14:textId="77777777" w:rsidR="006C20F5" w:rsidRDefault="006C20F5">
      <w:pPr>
        <w:spacing w:after="0" w:line="240" w:lineRule="auto"/>
        <w:ind w:left="1440"/>
        <w:jc w:val="both"/>
        <w:rPr>
          <w:rFonts w:ascii="Times New Roman" w:eastAsia="Times New Roman" w:hAnsi="Times New Roman" w:cs="Times New Roman"/>
        </w:rPr>
      </w:pPr>
    </w:p>
    <w:p w14:paraId="00000038" w14:textId="77777777" w:rsidR="006C20F5" w:rsidRDefault="00000000">
      <w:pPr>
        <w:numPr>
          <w:ilvl w:val="0"/>
          <w:numId w:val="4"/>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osoby z niepełnosprawnościami należą do grupy szczególnie narażonej na wykluczenie społeczne, ponieważ częściej doświadczają barier utrudniających pełne uczestnictwo w życiu społecznym, kulturalnym i zawodowym. Ograniczenia mobilności, bariery architektoniczne, trudności w dostępie do usług, niższy poziom aktywności społecznej sprawiają, że osoby z niepełnosprawnościami są bardziej podatne na izolację i marginalizację. Rolą realizowanego Projektu będzie włączenie tych osób w aktywne uczestnictwo w funkcjonowaniu lokalnej społeczności umożliwiając wzmacnianie poczucia własnej wartości, rozwijania talentów i kompetencji. Kluczowe jest ponadto, że realizowany Projekt tworzył będzie przestrzeń do nawiązywania relacji oraz przeciwdziałania izolacji.</w:t>
      </w:r>
    </w:p>
    <w:p w14:paraId="00000039" w14:textId="77777777" w:rsidR="006C20F5" w:rsidRDefault="006C20F5">
      <w:pPr>
        <w:spacing w:after="0" w:line="276" w:lineRule="auto"/>
        <w:jc w:val="both"/>
        <w:rPr>
          <w:rFonts w:ascii="Times New Roman" w:eastAsia="Times New Roman" w:hAnsi="Times New Roman" w:cs="Times New Roman"/>
        </w:rPr>
      </w:pPr>
    </w:p>
    <w:p w14:paraId="0000003A" w14:textId="77777777" w:rsidR="006C20F5" w:rsidRDefault="00000000">
      <w:pPr>
        <w:spacing w:line="276" w:lineRule="auto"/>
        <w:rPr>
          <w:rFonts w:ascii="Times New Roman" w:eastAsia="Times New Roman" w:hAnsi="Times New Roman" w:cs="Times New Roman"/>
        </w:rPr>
      </w:pPr>
      <w:r>
        <w:pict w14:anchorId="2E17814C">
          <v:rect id="_x0000_i1027" style="width:0;height:1.5pt" o:hralign="center" o:hrstd="t" o:hr="t" fillcolor="#a0a0a0" stroked="f"/>
        </w:pict>
      </w:r>
    </w:p>
    <w:p w14:paraId="0000003B" w14:textId="77777777" w:rsidR="006C20F5" w:rsidRDefault="00000000">
      <w:pPr>
        <w:spacing w:line="276" w:lineRule="auto"/>
        <w:rPr>
          <w:rFonts w:ascii="Times New Roman" w:eastAsia="Times New Roman" w:hAnsi="Times New Roman" w:cs="Times New Roman"/>
          <w:b/>
          <w:bCs/>
        </w:rPr>
      </w:pPr>
      <w:r>
        <w:rPr>
          <w:rFonts w:ascii="Times New Roman" w:eastAsia="Times New Roman" w:hAnsi="Times New Roman" w:cs="Times New Roman"/>
          <w:b/>
          <w:bCs/>
        </w:rPr>
        <w:t xml:space="preserve">4. Zakres działań planowanych w ramach Projektu </w:t>
      </w:r>
    </w:p>
    <w:p w14:paraId="0000003C" w14:textId="77777777" w:rsidR="006C20F5" w:rsidRDefault="00000000">
      <w:pPr>
        <w:numPr>
          <w:ilvl w:val="0"/>
          <w:numId w:val="16"/>
        </w:numPr>
        <w:spacing w:after="0" w:line="240" w:lineRule="auto"/>
        <w:rPr>
          <w:rFonts w:ascii="Times New Roman" w:eastAsia="Times New Roman" w:hAnsi="Times New Roman" w:cs="Times New Roman"/>
          <w:b/>
          <w:bCs/>
        </w:rPr>
      </w:pPr>
      <w:r>
        <w:rPr>
          <w:rFonts w:ascii="Times New Roman" w:eastAsia="Times New Roman" w:hAnsi="Times New Roman" w:cs="Times New Roman"/>
          <w:b/>
          <w:bCs/>
        </w:rPr>
        <w:t xml:space="preserve">Działania edukacyjne skierowane do lokalnej społeczności i turystów. </w:t>
      </w:r>
    </w:p>
    <w:p w14:paraId="0000003D" w14:textId="77777777" w:rsidR="006C20F5" w:rsidRDefault="006C20F5">
      <w:pPr>
        <w:spacing w:after="0" w:line="240" w:lineRule="auto"/>
        <w:ind w:left="720"/>
        <w:rPr>
          <w:rFonts w:ascii="Times New Roman" w:eastAsia="Times New Roman" w:hAnsi="Times New Roman" w:cs="Times New Roman"/>
          <w:b/>
          <w:bCs/>
        </w:rPr>
      </w:pPr>
    </w:p>
    <w:p w14:paraId="0000003E" w14:textId="77777777" w:rsidR="006C20F5" w:rsidRDefault="00000000">
      <w:pPr>
        <w:numPr>
          <w:ilvl w:val="0"/>
          <w:numId w:val="2"/>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Cykl wykładów i praktycznych zajęć historycznych nt. obszaru gminy Rypin (w tym głównie Sadłowa i Rusinowa) od średniowiecza do współczesności,</w:t>
      </w:r>
    </w:p>
    <w:p w14:paraId="0000003F" w14:textId="77777777" w:rsidR="006C20F5" w:rsidRDefault="00000000">
      <w:pPr>
        <w:numPr>
          <w:ilvl w:val="0"/>
          <w:numId w:val="2"/>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Żywe lekcje historii (inscenizacje dawnego życia mieszkańców, prezentacje dawnych zawodów, rzemiosł, pokazy rękodzieła, nauka dawnych obrzędów i zwyczajów),</w:t>
      </w:r>
    </w:p>
    <w:p w14:paraId="00000040" w14:textId="77777777" w:rsidR="006C20F5" w:rsidRDefault="00000000">
      <w:pPr>
        <w:numPr>
          <w:ilvl w:val="0"/>
          <w:numId w:val="2"/>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Spotkania z regionalistami i historykami (opowieści o historii ziemi dobrzyńskiej, prezentacje archiwalnych fotografii i dokumentów, wspomnienia mieszkańców i rodzin związanych z regionem),</w:t>
      </w:r>
    </w:p>
    <w:p w14:paraId="00000041" w14:textId="77777777" w:rsidR="006C20F5" w:rsidRDefault="00000000">
      <w:pPr>
        <w:numPr>
          <w:ilvl w:val="0"/>
          <w:numId w:val="2"/>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Cykle edukacyjne dla dzieci „Mali mieszkańcy Ziemi Dobrzyńskiej” (zajęcia plastyczne i kreatywne, budowa makiet zabytków gminy Rypin, tworzenie własnych herbów i pieczęci, tworzenie drzew genealogicznych poznawanie dawnych gier i zabaw),</w:t>
      </w:r>
    </w:p>
    <w:p w14:paraId="00000042" w14:textId="77777777" w:rsidR="006C20F5" w:rsidRDefault="00000000">
      <w:pPr>
        <w:numPr>
          <w:ilvl w:val="0"/>
          <w:numId w:val="2"/>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Cykl spotkań i warsztatów dotyczący roku na dobrzyńskiej wsi – rytuałów, wierzeń i obyczajów dawnych i współczesnych z terenów ziemi dobrzyńskiej (szczególnie gminy Rypin), w tym m.in. Nocy Świętojańskiej, pochodu kolędników, Dnia Świętego Marcina, Andrzejki, Zapusty, Zielone Świątki.</w:t>
      </w:r>
    </w:p>
    <w:p w14:paraId="00000043" w14:textId="77777777" w:rsidR="006C20F5" w:rsidRDefault="006C20F5">
      <w:pPr>
        <w:spacing w:after="0" w:line="276" w:lineRule="auto"/>
        <w:jc w:val="both"/>
        <w:rPr>
          <w:rFonts w:ascii="Times New Roman" w:eastAsia="Times New Roman" w:hAnsi="Times New Roman" w:cs="Times New Roman"/>
        </w:rPr>
      </w:pPr>
    </w:p>
    <w:p w14:paraId="00000044" w14:textId="77777777" w:rsidR="006C20F5" w:rsidRDefault="00000000">
      <w:pPr>
        <w:numPr>
          <w:ilvl w:val="0"/>
          <w:numId w:val="16"/>
        </w:numPr>
        <w:spacing w:after="0" w:line="276" w:lineRule="auto"/>
        <w:jc w:val="both"/>
        <w:rPr>
          <w:rFonts w:ascii="Times New Roman" w:eastAsia="Times New Roman" w:hAnsi="Times New Roman" w:cs="Times New Roman"/>
          <w:b/>
          <w:bCs/>
        </w:rPr>
      </w:pPr>
      <w:r>
        <w:rPr>
          <w:rFonts w:ascii="Times New Roman" w:eastAsia="Times New Roman" w:hAnsi="Times New Roman" w:cs="Times New Roman"/>
          <w:b/>
          <w:bCs/>
        </w:rPr>
        <w:t>Działania związane z zachowaniem i promocją tradycji, zwyczajów, rytuałów, rzemiosł tradycyjnych.</w:t>
      </w:r>
    </w:p>
    <w:p w14:paraId="00000045" w14:textId="77777777" w:rsidR="006C20F5" w:rsidRDefault="006C20F5">
      <w:pPr>
        <w:spacing w:after="0" w:line="240" w:lineRule="auto"/>
        <w:jc w:val="both"/>
        <w:rPr>
          <w:rFonts w:ascii="Cambria" w:eastAsia="Cambria" w:hAnsi="Cambria" w:cs="Cambria"/>
          <w:sz w:val="22"/>
          <w:szCs w:val="22"/>
        </w:rPr>
      </w:pPr>
    </w:p>
    <w:p w14:paraId="00000046" w14:textId="77777777" w:rsidR="006C20F5" w:rsidRDefault="00000000">
      <w:pPr>
        <w:numPr>
          <w:ilvl w:val="0"/>
          <w:numId w:val="23"/>
        </w:numPr>
        <w:spacing w:after="0" w:line="240" w:lineRule="auto"/>
        <w:ind w:left="1440"/>
        <w:jc w:val="both"/>
        <w:rPr>
          <w:rFonts w:ascii="Times New Roman" w:eastAsia="Times New Roman" w:hAnsi="Times New Roman" w:cs="Times New Roman"/>
        </w:rPr>
      </w:pPr>
      <w:r>
        <w:rPr>
          <w:rFonts w:ascii="Times New Roman" w:eastAsia="Times New Roman" w:hAnsi="Times New Roman" w:cs="Times New Roman"/>
        </w:rPr>
        <w:t xml:space="preserve">Zajęcia warsztatowe związane z tradycyjną kuchnią, w tym wypiekiem chleba i potrawami tradycyjnymi: </w:t>
      </w:r>
    </w:p>
    <w:p w14:paraId="00000047" w14:textId="77777777" w:rsidR="006C20F5" w:rsidRDefault="00000000">
      <w:pPr>
        <w:numPr>
          <w:ilvl w:val="0"/>
          <w:numId w:val="26"/>
        </w:numPr>
        <w:spacing w:after="0" w:line="240" w:lineRule="auto"/>
        <w:ind w:left="1800"/>
        <w:jc w:val="both"/>
        <w:rPr>
          <w:rFonts w:ascii="Times New Roman" w:eastAsia="Times New Roman" w:hAnsi="Times New Roman" w:cs="Times New Roman"/>
        </w:rPr>
      </w:pPr>
      <w:r>
        <w:rPr>
          <w:rFonts w:ascii="Times New Roman" w:eastAsia="Times New Roman" w:hAnsi="Times New Roman" w:cs="Times New Roman"/>
        </w:rPr>
        <w:t>warsztaty kulinarne regionalnej kuchni tradycyjnej na podstawie przekazów ustnych,</w:t>
      </w:r>
    </w:p>
    <w:p w14:paraId="00000048" w14:textId="77777777" w:rsidR="006C20F5" w:rsidRDefault="00000000">
      <w:pPr>
        <w:numPr>
          <w:ilvl w:val="0"/>
          <w:numId w:val="26"/>
        </w:numPr>
        <w:spacing w:after="0" w:line="240" w:lineRule="auto"/>
        <w:ind w:left="1800"/>
        <w:jc w:val="both"/>
        <w:rPr>
          <w:rFonts w:ascii="Times New Roman" w:eastAsia="Times New Roman" w:hAnsi="Times New Roman" w:cs="Times New Roman"/>
        </w:rPr>
      </w:pPr>
      <w:r>
        <w:rPr>
          <w:rFonts w:ascii="Times New Roman" w:eastAsia="Times New Roman" w:hAnsi="Times New Roman" w:cs="Times New Roman"/>
        </w:rPr>
        <w:t>opracowanie „Księgi smaków dobrzyńskich” zawierającej lokalne przepisy i historie rodzinne,</w:t>
      </w:r>
    </w:p>
    <w:p w14:paraId="00000049" w14:textId="77777777" w:rsidR="006C20F5" w:rsidRDefault="00000000">
      <w:pPr>
        <w:numPr>
          <w:ilvl w:val="0"/>
          <w:numId w:val="26"/>
        </w:numPr>
        <w:spacing w:after="0" w:line="240" w:lineRule="auto"/>
        <w:ind w:hanging="90"/>
        <w:jc w:val="both"/>
        <w:rPr>
          <w:rFonts w:ascii="Times New Roman" w:eastAsia="Times New Roman" w:hAnsi="Times New Roman" w:cs="Times New Roman"/>
        </w:rPr>
      </w:pPr>
      <w:r>
        <w:rPr>
          <w:rFonts w:ascii="Times New Roman" w:eastAsia="Times New Roman" w:hAnsi="Times New Roman" w:cs="Times New Roman"/>
        </w:rPr>
        <w:lastRenderedPageBreak/>
        <w:t xml:space="preserve">pokazy tradycyjnego wypieku chleba „Od ziarna do bochenka” obejmujące prezentację dawnych metod uprawy zbóż, mielenia ziarna, przygotowywania zakwasu oraz wypieku chleba według lokalnych receptur. </w:t>
      </w:r>
    </w:p>
    <w:p w14:paraId="0000004A" w14:textId="77777777" w:rsidR="006C20F5" w:rsidRDefault="006C20F5">
      <w:pPr>
        <w:spacing w:after="0" w:line="240" w:lineRule="auto"/>
        <w:ind w:left="1440"/>
        <w:jc w:val="both"/>
        <w:rPr>
          <w:rFonts w:ascii="Times New Roman" w:eastAsia="Times New Roman" w:hAnsi="Times New Roman" w:cs="Times New Roman"/>
        </w:rPr>
      </w:pPr>
    </w:p>
    <w:p w14:paraId="0000004B" w14:textId="77777777" w:rsidR="006C20F5" w:rsidRDefault="00000000">
      <w:pPr>
        <w:numPr>
          <w:ilvl w:val="0"/>
          <w:numId w:val="23"/>
        </w:numPr>
        <w:spacing w:after="0" w:line="240" w:lineRule="auto"/>
        <w:ind w:left="1440"/>
        <w:jc w:val="both"/>
        <w:rPr>
          <w:rFonts w:ascii="Times New Roman" w:eastAsia="Times New Roman" w:hAnsi="Times New Roman" w:cs="Times New Roman"/>
        </w:rPr>
      </w:pPr>
      <w:r>
        <w:rPr>
          <w:rFonts w:ascii="Times New Roman" w:eastAsia="Times New Roman" w:hAnsi="Times New Roman" w:cs="Times New Roman"/>
        </w:rPr>
        <w:t xml:space="preserve">Przygotowanie Szlaku Dziedzictwa gminy Rypin poprzez: </w:t>
      </w:r>
    </w:p>
    <w:p w14:paraId="0000004C" w14:textId="77777777" w:rsidR="006C20F5" w:rsidRDefault="00000000">
      <w:pPr>
        <w:numPr>
          <w:ilvl w:val="0"/>
          <w:numId w:val="24"/>
        </w:numPr>
        <w:spacing w:after="0" w:line="240" w:lineRule="auto"/>
        <w:ind w:left="1800"/>
        <w:jc w:val="both"/>
        <w:rPr>
          <w:rFonts w:ascii="Times New Roman" w:eastAsia="Times New Roman" w:hAnsi="Times New Roman" w:cs="Times New Roman"/>
        </w:rPr>
      </w:pPr>
      <w:r>
        <w:rPr>
          <w:rFonts w:ascii="Times New Roman" w:eastAsia="Times New Roman" w:hAnsi="Times New Roman" w:cs="Times New Roman"/>
        </w:rPr>
        <w:t>wytyczenie trasy, prezentującej dziedzictwo i wydarzenia historyczne na obszarze gminy Rypin,</w:t>
      </w:r>
    </w:p>
    <w:p w14:paraId="0000004D" w14:textId="77777777" w:rsidR="006C20F5" w:rsidRDefault="00000000">
      <w:pPr>
        <w:numPr>
          <w:ilvl w:val="0"/>
          <w:numId w:val="24"/>
        </w:numPr>
        <w:spacing w:after="0" w:line="240" w:lineRule="auto"/>
        <w:ind w:left="1800"/>
        <w:jc w:val="both"/>
        <w:rPr>
          <w:rFonts w:ascii="Times New Roman" w:eastAsia="Times New Roman" w:hAnsi="Times New Roman" w:cs="Times New Roman"/>
        </w:rPr>
      </w:pPr>
      <w:r>
        <w:rPr>
          <w:rFonts w:ascii="Times New Roman" w:eastAsia="Times New Roman" w:hAnsi="Times New Roman" w:cs="Times New Roman"/>
        </w:rPr>
        <w:t>lokalizacja tablic informacyjnych,</w:t>
      </w:r>
    </w:p>
    <w:p w14:paraId="0000004E" w14:textId="77777777" w:rsidR="006C20F5" w:rsidRDefault="00000000">
      <w:pPr>
        <w:numPr>
          <w:ilvl w:val="0"/>
          <w:numId w:val="24"/>
        </w:numPr>
        <w:spacing w:after="0" w:line="240" w:lineRule="auto"/>
        <w:ind w:left="1800"/>
        <w:jc w:val="both"/>
        <w:rPr>
          <w:rFonts w:ascii="Times New Roman" w:eastAsia="Times New Roman" w:hAnsi="Times New Roman" w:cs="Times New Roman"/>
        </w:rPr>
      </w:pPr>
      <w:r>
        <w:rPr>
          <w:rFonts w:ascii="Times New Roman" w:eastAsia="Times New Roman" w:hAnsi="Times New Roman" w:cs="Times New Roman"/>
        </w:rPr>
        <w:t>QR‑kody z opowieściami dotyczącymi pierwszego ośrodka osadniczego,</w:t>
      </w:r>
    </w:p>
    <w:p w14:paraId="0000004F" w14:textId="77777777" w:rsidR="006C20F5" w:rsidRDefault="00000000">
      <w:pPr>
        <w:numPr>
          <w:ilvl w:val="0"/>
          <w:numId w:val="24"/>
        </w:numPr>
        <w:spacing w:after="0" w:line="240" w:lineRule="auto"/>
        <w:ind w:left="1800"/>
        <w:jc w:val="both"/>
        <w:rPr>
          <w:rFonts w:ascii="Times New Roman" w:eastAsia="Times New Roman" w:hAnsi="Times New Roman" w:cs="Times New Roman"/>
        </w:rPr>
      </w:pPr>
      <w:r>
        <w:rPr>
          <w:rFonts w:ascii="Times New Roman" w:eastAsia="Times New Roman" w:hAnsi="Times New Roman" w:cs="Times New Roman"/>
        </w:rPr>
        <w:t xml:space="preserve">inscenizacja potyczki powstańców styczniowych z Moskalami pomiędzy Sadłowem, a Kotowami (4 czerwca 1863 r.) </w:t>
      </w:r>
    </w:p>
    <w:p w14:paraId="00000050" w14:textId="77777777" w:rsidR="006C20F5" w:rsidRDefault="006C20F5">
      <w:pPr>
        <w:spacing w:after="0" w:line="276" w:lineRule="auto"/>
        <w:jc w:val="both"/>
        <w:rPr>
          <w:rFonts w:ascii="Times New Roman" w:eastAsia="Times New Roman" w:hAnsi="Times New Roman" w:cs="Times New Roman"/>
        </w:rPr>
      </w:pPr>
    </w:p>
    <w:p w14:paraId="00000051" w14:textId="77777777" w:rsidR="006C20F5" w:rsidRDefault="00000000">
      <w:pPr>
        <w:spacing w:after="0" w:line="276" w:lineRule="auto"/>
        <w:jc w:val="both"/>
        <w:rPr>
          <w:rFonts w:ascii="Times New Roman" w:eastAsia="Times New Roman" w:hAnsi="Times New Roman" w:cs="Times New Roman"/>
        </w:rPr>
      </w:pPr>
      <w:r>
        <w:pict w14:anchorId="5CC9F6B1">
          <v:rect id="_x0000_i1028" style="width:0;height:1.5pt" o:hralign="center" o:hrstd="t" o:hr="t" fillcolor="#a0a0a0" stroked="f"/>
        </w:pict>
      </w:r>
    </w:p>
    <w:p w14:paraId="00000052" w14:textId="77777777" w:rsidR="006C20F5" w:rsidRDefault="00000000">
      <w:pPr>
        <w:spacing w:after="0" w:line="276" w:lineRule="auto"/>
        <w:jc w:val="both"/>
        <w:rPr>
          <w:rFonts w:ascii="Times New Roman" w:eastAsia="Times New Roman" w:hAnsi="Times New Roman" w:cs="Times New Roman"/>
          <w:b/>
          <w:bCs/>
          <w:highlight w:val="red"/>
        </w:rPr>
      </w:pPr>
      <w:r>
        <w:rPr>
          <w:rFonts w:ascii="Times New Roman" w:eastAsia="Times New Roman" w:hAnsi="Times New Roman" w:cs="Times New Roman"/>
          <w:b/>
          <w:bCs/>
        </w:rPr>
        <w:t>5. Grupy odbiorców</w:t>
      </w:r>
    </w:p>
    <w:p w14:paraId="00000053" w14:textId="77777777" w:rsidR="006C20F5" w:rsidRDefault="006C20F5">
      <w:pPr>
        <w:spacing w:after="0" w:line="276" w:lineRule="auto"/>
        <w:jc w:val="both"/>
        <w:rPr>
          <w:rFonts w:ascii="Times New Roman" w:eastAsia="Times New Roman" w:hAnsi="Times New Roman" w:cs="Times New Roman"/>
        </w:rPr>
      </w:pPr>
    </w:p>
    <w:p w14:paraId="00000054" w14:textId="77777777" w:rsidR="006C20F5" w:rsidRDefault="00000000">
      <w:pPr>
        <w:numPr>
          <w:ilvl w:val="0"/>
          <w:numId w:val="19"/>
        </w:numPr>
        <w:spacing w:after="0" w:line="240" w:lineRule="auto"/>
        <w:jc w:val="both"/>
        <w:rPr>
          <w:rFonts w:ascii="Noto Sans Symbols" w:eastAsia="Noto Sans Symbols" w:hAnsi="Noto Sans Symbols" w:cs="Noto Sans Symbols"/>
        </w:rPr>
      </w:pPr>
      <w:r>
        <w:rPr>
          <w:rFonts w:ascii="Times New Roman" w:eastAsia="Times New Roman" w:hAnsi="Times New Roman" w:cs="Times New Roman"/>
        </w:rPr>
        <w:t>dzieci i młodzież,</w:t>
      </w:r>
    </w:p>
    <w:p w14:paraId="00000055" w14:textId="77777777" w:rsidR="006C20F5" w:rsidRDefault="00000000">
      <w:pPr>
        <w:numPr>
          <w:ilvl w:val="0"/>
          <w:numId w:val="19"/>
        </w:numPr>
        <w:spacing w:after="0" w:line="240" w:lineRule="auto"/>
        <w:jc w:val="both"/>
        <w:rPr>
          <w:rFonts w:ascii="Noto Sans Symbols" w:eastAsia="Noto Sans Symbols" w:hAnsi="Noto Sans Symbols" w:cs="Noto Sans Symbols"/>
        </w:rPr>
      </w:pPr>
      <w:r>
        <w:rPr>
          <w:rFonts w:ascii="Times New Roman" w:eastAsia="Times New Roman" w:hAnsi="Times New Roman" w:cs="Times New Roman"/>
        </w:rPr>
        <w:t>dorośli zainteresowani rzemiosłem tradycyjnym,</w:t>
      </w:r>
    </w:p>
    <w:p w14:paraId="00000056" w14:textId="77777777" w:rsidR="006C20F5" w:rsidRDefault="00000000">
      <w:pPr>
        <w:numPr>
          <w:ilvl w:val="0"/>
          <w:numId w:val="19"/>
        </w:numPr>
        <w:spacing w:after="0" w:line="240" w:lineRule="auto"/>
        <w:jc w:val="both"/>
        <w:rPr>
          <w:rFonts w:ascii="Noto Sans Symbols" w:eastAsia="Noto Sans Symbols" w:hAnsi="Noto Sans Symbols" w:cs="Noto Sans Symbols"/>
        </w:rPr>
      </w:pPr>
      <w:r>
        <w:rPr>
          <w:rFonts w:ascii="Times New Roman" w:eastAsia="Times New Roman" w:hAnsi="Times New Roman" w:cs="Times New Roman"/>
        </w:rPr>
        <w:t>seniorzy,</w:t>
      </w:r>
    </w:p>
    <w:p w14:paraId="00000057" w14:textId="77777777" w:rsidR="006C20F5" w:rsidRDefault="00000000">
      <w:pPr>
        <w:numPr>
          <w:ilvl w:val="0"/>
          <w:numId w:val="19"/>
        </w:numPr>
        <w:spacing w:after="0" w:line="240" w:lineRule="auto"/>
        <w:jc w:val="both"/>
        <w:rPr>
          <w:rFonts w:ascii="Noto Sans Symbols" w:eastAsia="Noto Sans Symbols" w:hAnsi="Noto Sans Symbols" w:cs="Noto Sans Symbols"/>
        </w:rPr>
      </w:pPr>
      <w:r>
        <w:rPr>
          <w:rFonts w:ascii="Times New Roman" w:eastAsia="Times New Roman" w:hAnsi="Times New Roman" w:cs="Times New Roman"/>
        </w:rPr>
        <w:t>osoby narażone na wykluczenie społeczne,</w:t>
      </w:r>
    </w:p>
    <w:p w14:paraId="00000058" w14:textId="77777777" w:rsidR="006C20F5" w:rsidRDefault="00000000">
      <w:pPr>
        <w:numPr>
          <w:ilvl w:val="0"/>
          <w:numId w:val="19"/>
        </w:numPr>
        <w:spacing w:after="0" w:line="240" w:lineRule="auto"/>
        <w:jc w:val="both"/>
        <w:rPr>
          <w:rFonts w:ascii="Noto Sans Symbols" w:eastAsia="Noto Sans Symbols" w:hAnsi="Noto Sans Symbols" w:cs="Noto Sans Symbols"/>
        </w:rPr>
      </w:pPr>
      <w:r>
        <w:rPr>
          <w:rFonts w:ascii="Times New Roman" w:eastAsia="Times New Roman" w:hAnsi="Times New Roman" w:cs="Times New Roman"/>
        </w:rPr>
        <w:t>lokalni twórcy i rzemieślnicy,</w:t>
      </w:r>
    </w:p>
    <w:p w14:paraId="00000059" w14:textId="77777777" w:rsidR="006C20F5" w:rsidRDefault="00000000">
      <w:pPr>
        <w:numPr>
          <w:ilvl w:val="0"/>
          <w:numId w:val="19"/>
        </w:numPr>
        <w:spacing w:after="0" w:line="240" w:lineRule="auto"/>
        <w:jc w:val="both"/>
        <w:rPr>
          <w:rFonts w:ascii="Noto Sans Symbols" w:eastAsia="Noto Sans Symbols" w:hAnsi="Noto Sans Symbols" w:cs="Noto Sans Symbols"/>
        </w:rPr>
      </w:pPr>
      <w:r>
        <w:rPr>
          <w:rFonts w:ascii="Times New Roman" w:eastAsia="Times New Roman" w:hAnsi="Times New Roman" w:cs="Times New Roman"/>
        </w:rPr>
        <w:t>społeczność lokalna,</w:t>
      </w:r>
    </w:p>
    <w:p w14:paraId="0000005A" w14:textId="77777777" w:rsidR="006C20F5" w:rsidRDefault="00000000">
      <w:pPr>
        <w:numPr>
          <w:ilvl w:val="0"/>
          <w:numId w:val="19"/>
        </w:numPr>
        <w:spacing w:after="0" w:line="240" w:lineRule="auto"/>
        <w:jc w:val="both"/>
        <w:rPr>
          <w:rFonts w:ascii="Noto Sans Symbols" w:eastAsia="Noto Sans Symbols" w:hAnsi="Noto Sans Symbols" w:cs="Noto Sans Symbols"/>
        </w:rPr>
      </w:pPr>
      <w:r>
        <w:rPr>
          <w:rFonts w:ascii="Times New Roman" w:eastAsia="Times New Roman" w:hAnsi="Times New Roman" w:cs="Times New Roman"/>
        </w:rPr>
        <w:t xml:space="preserve">turyści.  </w:t>
      </w:r>
    </w:p>
    <w:p w14:paraId="0000005B" w14:textId="77777777" w:rsidR="006C20F5" w:rsidRDefault="006C20F5">
      <w:pPr>
        <w:spacing w:line="276" w:lineRule="auto"/>
        <w:rPr>
          <w:rFonts w:ascii="Times New Roman" w:eastAsia="Times New Roman" w:hAnsi="Times New Roman" w:cs="Times New Roman"/>
          <w:b/>
          <w:bCs/>
          <w:sz w:val="32"/>
          <w:szCs w:val="32"/>
        </w:rPr>
      </w:pPr>
    </w:p>
    <w:p w14:paraId="0000005C" w14:textId="77777777" w:rsidR="006C20F5" w:rsidRDefault="006C20F5">
      <w:pPr>
        <w:spacing w:line="276" w:lineRule="auto"/>
        <w:rPr>
          <w:rFonts w:ascii="Times New Roman" w:eastAsia="Times New Roman" w:hAnsi="Times New Roman" w:cs="Times New Roman"/>
          <w:b/>
          <w:bCs/>
          <w:sz w:val="32"/>
          <w:szCs w:val="32"/>
        </w:rPr>
      </w:pPr>
    </w:p>
    <w:p w14:paraId="0000005D" w14:textId="77777777" w:rsidR="006C20F5" w:rsidRDefault="006C20F5">
      <w:pPr>
        <w:spacing w:line="276" w:lineRule="auto"/>
        <w:rPr>
          <w:rFonts w:ascii="Times New Roman" w:eastAsia="Times New Roman" w:hAnsi="Times New Roman" w:cs="Times New Roman"/>
          <w:b/>
          <w:bCs/>
          <w:sz w:val="32"/>
          <w:szCs w:val="32"/>
        </w:rPr>
      </w:pPr>
    </w:p>
    <w:p w14:paraId="0000005E" w14:textId="77777777" w:rsidR="006C20F5" w:rsidRDefault="006C20F5">
      <w:pPr>
        <w:spacing w:line="276" w:lineRule="auto"/>
        <w:rPr>
          <w:rFonts w:ascii="Times New Roman" w:eastAsia="Times New Roman" w:hAnsi="Times New Roman" w:cs="Times New Roman"/>
          <w:b/>
          <w:bCs/>
          <w:sz w:val="32"/>
          <w:szCs w:val="32"/>
        </w:rPr>
      </w:pPr>
    </w:p>
    <w:p w14:paraId="0000005F" w14:textId="77777777" w:rsidR="006C20F5" w:rsidRDefault="006C20F5">
      <w:pPr>
        <w:spacing w:line="276" w:lineRule="auto"/>
        <w:rPr>
          <w:rFonts w:ascii="Times New Roman" w:eastAsia="Times New Roman" w:hAnsi="Times New Roman" w:cs="Times New Roman"/>
          <w:b/>
          <w:bCs/>
          <w:sz w:val="32"/>
          <w:szCs w:val="32"/>
        </w:rPr>
      </w:pPr>
    </w:p>
    <w:p w14:paraId="00000060" w14:textId="77777777" w:rsidR="006C20F5" w:rsidRDefault="006C20F5">
      <w:pPr>
        <w:spacing w:after="0" w:line="240" w:lineRule="auto"/>
        <w:rPr>
          <w:rFonts w:ascii="Times New Roman" w:eastAsia="Times New Roman" w:hAnsi="Times New Roman" w:cs="Times New Roman"/>
          <w:b/>
          <w:bCs/>
          <w:sz w:val="32"/>
          <w:szCs w:val="32"/>
        </w:rPr>
      </w:pPr>
    </w:p>
    <w:p w14:paraId="00000061" w14:textId="77777777" w:rsidR="006C20F5" w:rsidRDefault="006C20F5">
      <w:pPr>
        <w:spacing w:after="0" w:line="240" w:lineRule="auto"/>
        <w:rPr>
          <w:rFonts w:ascii="Times New Roman" w:eastAsia="Times New Roman" w:hAnsi="Times New Roman" w:cs="Times New Roman"/>
          <w:b/>
          <w:bCs/>
          <w:sz w:val="32"/>
          <w:szCs w:val="32"/>
        </w:rPr>
      </w:pPr>
    </w:p>
    <w:p w14:paraId="00000062" w14:textId="77777777" w:rsidR="006C20F5" w:rsidRDefault="006C20F5">
      <w:pPr>
        <w:spacing w:after="0" w:line="240" w:lineRule="auto"/>
        <w:rPr>
          <w:rFonts w:ascii="Times New Roman" w:eastAsia="Times New Roman" w:hAnsi="Times New Roman" w:cs="Times New Roman"/>
          <w:b/>
          <w:bCs/>
          <w:sz w:val="32"/>
          <w:szCs w:val="32"/>
        </w:rPr>
      </w:pPr>
    </w:p>
    <w:p w14:paraId="00000063" w14:textId="77777777" w:rsidR="006C20F5" w:rsidRDefault="006C20F5">
      <w:pPr>
        <w:spacing w:after="0" w:line="240" w:lineRule="auto"/>
        <w:rPr>
          <w:rFonts w:ascii="Times New Roman" w:eastAsia="Times New Roman" w:hAnsi="Times New Roman" w:cs="Times New Roman"/>
          <w:b/>
          <w:bCs/>
          <w:sz w:val="32"/>
          <w:szCs w:val="32"/>
        </w:rPr>
      </w:pPr>
    </w:p>
    <w:p w14:paraId="00000064" w14:textId="77777777" w:rsidR="006C20F5" w:rsidRDefault="006C20F5">
      <w:pPr>
        <w:spacing w:after="0" w:line="240" w:lineRule="auto"/>
        <w:rPr>
          <w:rFonts w:ascii="Times New Roman" w:eastAsia="Times New Roman" w:hAnsi="Times New Roman" w:cs="Times New Roman"/>
          <w:b/>
          <w:bCs/>
          <w:sz w:val="32"/>
          <w:szCs w:val="32"/>
        </w:rPr>
      </w:pPr>
    </w:p>
    <w:p w14:paraId="00000065" w14:textId="77777777" w:rsidR="006C20F5" w:rsidRDefault="006C20F5">
      <w:pPr>
        <w:spacing w:after="0" w:line="240" w:lineRule="auto"/>
        <w:rPr>
          <w:rFonts w:ascii="Times New Roman" w:eastAsia="Times New Roman" w:hAnsi="Times New Roman" w:cs="Times New Roman"/>
          <w:b/>
          <w:bCs/>
          <w:sz w:val="32"/>
          <w:szCs w:val="32"/>
        </w:rPr>
      </w:pPr>
    </w:p>
    <w:p w14:paraId="00000066" w14:textId="77777777" w:rsidR="006C20F5" w:rsidRDefault="006C20F5">
      <w:pPr>
        <w:spacing w:after="0" w:line="240" w:lineRule="auto"/>
        <w:rPr>
          <w:rFonts w:ascii="Times New Roman" w:eastAsia="Times New Roman" w:hAnsi="Times New Roman" w:cs="Times New Roman"/>
          <w:b/>
          <w:bCs/>
          <w:sz w:val="32"/>
          <w:szCs w:val="32"/>
        </w:rPr>
      </w:pPr>
    </w:p>
    <w:p w14:paraId="00000067" w14:textId="77777777" w:rsidR="006C20F5" w:rsidRDefault="006C20F5">
      <w:pPr>
        <w:spacing w:after="0" w:line="240" w:lineRule="auto"/>
        <w:rPr>
          <w:rFonts w:ascii="Times New Roman" w:eastAsia="Times New Roman" w:hAnsi="Times New Roman" w:cs="Times New Roman"/>
          <w:b/>
          <w:bCs/>
          <w:sz w:val="32"/>
          <w:szCs w:val="32"/>
        </w:rPr>
      </w:pPr>
    </w:p>
    <w:p w14:paraId="00000068" w14:textId="77777777" w:rsidR="006C20F5" w:rsidRDefault="006C20F5">
      <w:pPr>
        <w:spacing w:after="0" w:line="240" w:lineRule="auto"/>
        <w:rPr>
          <w:rFonts w:ascii="Times New Roman" w:eastAsia="Times New Roman" w:hAnsi="Times New Roman" w:cs="Times New Roman"/>
          <w:b/>
          <w:bCs/>
          <w:sz w:val="32"/>
          <w:szCs w:val="32"/>
        </w:rPr>
      </w:pPr>
    </w:p>
    <w:p w14:paraId="00000069" w14:textId="77777777" w:rsidR="006C20F5" w:rsidRDefault="006C20F5">
      <w:pPr>
        <w:spacing w:after="0" w:line="240" w:lineRule="auto"/>
        <w:rPr>
          <w:rFonts w:ascii="Times New Roman" w:eastAsia="Times New Roman" w:hAnsi="Times New Roman" w:cs="Times New Roman"/>
          <w:b/>
          <w:bCs/>
          <w:sz w:val="32"/>
          <w:szCs w:val="32"/>
        </w:rPr>
      </w:pPr>
    </w:p>
    <w:p w14:paraId="0000006A" w14:textId="77777777" w:rsidR="006C20F5" w:rsidRDefault="006C20F5">
      <w:pPr>
        <w:spacing w:after="0" w:line="240" w:lineRule="auto"/>
        <w:rPr>
          <w:rFonts w:ascii="Times New Roman" w:eastAsia="Times New Roman" w:hAnsi="Times New Roman" w:cs="Times New Roman"/>
          <w:b/>
          <w:bCs/>
          <w:sz w:val="32"/>
          <w:szCs w:val="32"/>
        </w:rPr>
      </w:pPr>
    </w:p>
    <w:p w14:paraId="0000006B" w14:textId="77777777" w:rsidR="006C20F5" w:rsidRDefault="006C20F5">
      <w:pPr>
        <w:spacing w:after="0" w:line="240" w:lineRule="auto"/>
        <w:rPr>
          <w:rFonts w:ascii="Times New Roman" w:eastAsia="Times New Roman" w:hAnsi="Times New Roman" w:cs="Times New Roman"/>
          <w:b/>
          <w:bCs/>
          <w:sz w:val="32"/>
          <w:szCs w:val="32"/>
        </w:rPr>
      </w:pPr>
    </w:p>
    <w:p w14:paraId="0000006C" w14:textId="77777777" w:rsidR="006C20F5" w:rsidRDefault="006C20F5">
      <w:pPr>
        <w:spacing w:after="0" w:line="240" w:lineRule="auto"/>
        <w:rPr>
          <w:rFonts w:ascii="Times New Roman" w:eastAsia="Times New Roman" w:hAnsi="Times New Roman" w:cs="Times New Roman"/>
          <w:b/>
          <w:bCs/>
          <w:sz w:val="32"/>
          <w:szCs w:val="32"/>
        </w:rPr>
      </w:pPr>
    </w:p>
    <w:p w14:paraId="0000006D" w14:textId="77777777" w:rsidR="006C20F5" w:rsidRDefault="00000000">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lastRenderedPageBreak/>
        <w:t xml:space="preserve">ANKIETA </w:t>
      </w:r>
    </w:p>
    <w:p w14:paraId="0000006E" w14:textId="77777777" w:rsidR="006C20F5" w:rsidRDefault="006C20F5">
      <w:pPr>
        <w:spacing w:after="0" w:line="240" w:lineRule="auto"/>
        <w:jc w:val="both"/>
        <w:rPr>
          <w:rFonts w:ascii="Times New Roman" w:eastAsia="Times New Roman" w:hAnsi="Times New Roman" w:cs="Times New Roman"/>
          <w:b/>
          <w:bCs/>
        </w:rPr>
      </w:pPr>
    </w:p>
    <w:p w14:paraId="0000006F" w14:textId="77777777" w:rsidR="006C20F5" w:rsidRDefault="00000000">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rPr>
        <w:t xml:space="preserve">dla projektu </w:t>
      </w:r>
      <w:r>
        <w:rPr>
          <w:rFonts w:ascii="Times New Roman" w:eastAsia="Times New Roman" w:hAnsi="Times New Roman" w:cs="Times New Roman"/>
          <w:b/>
          <w:bCs/>
        </w:rPr>
        <w:t>Sadłowo - „miejsce początku”</w:t>
      </w:r>
      <w:r>
        <w:rPr>
          <w:rFonts w:ascii="Times New Roman" w:eastAsia="Times New Roman" w:hAnsi="Times New Roman" w:cs="Times New Roman"/>
        </w:rPr>
        <w:t xml:space="preserve"> w ramach Mechanizmu Finansowego Europejskiego Obszaru Gospodarczego 2021-2028. </w:t>
      </w:r>
    </w:p>
    <w:p w14:paraId="00000070" w14:textId="77777777" w:rsidR="006C20F5" w:rsidRDefault="006C20F5">
      <w:pPr>
        <w:spacing w:after="0" w:line="240" w:lineRule="auto"/>
        <w:jc w:val="both"/>
        <w:rPr>
          <w:rFonts w:ascii="Times New Roman" w:eastAsia="Times New Roman" w:hAnsi="Times New Roman" w:cs="Times New Roman"/>
          <w:b/>
          <w:bCs/>
        </w:rPr>
      </w:pPr>
    </w:p>
    <w:p w14:paraId="00000071" w14:textId="77777777" w:rsidR="006C20F5" w:rsidRDefault="00000000">
      <w:pPr>
        <w:numPr>
          <w:ilvl w:val="0"/>
          <w:numId w:val="1"/>
        </w:numPr>
        <w:spacing w:after="0" w:line="240" w:lineRule="auto"/>
        <w:ind w:left="360" w:hanging="90"/>
        <w:jc w:val="both"/>
        <w:rPr>
          <w:rFonts w:ascii="Times New Roman" w:eastAsia="Times New Roman" w:hAnsi="Times New Roman" w:cs="Times New Roman"/>
          <w:b/>
          <w:bCs/>
        </w:rPr>
      </w:pPr>
      <w:r>
        <w:rPr>
          <w:rFonts w:ascii="Times New Roman" w:eastAsia="Times New Roman" w:hAnsi="Times New Roman" w:cs="Times New Roman"/>
          <w:b/>
          <w:bCs/>
        </w:rPr>
        <w:t>Do której grupy wiekowej należysz?</w:t>
      </w:r>
    </w:p>
    <w:p w14:paraId="00000072" w14:textId="77777777" w:rsidR="006C20F5" w:rsidRDefault="006C20F5">
      <w:pPr>
        <w:spacing w:after="0" w:line="240" w:lineRule="auto"/>
        <w:ind w:left="720"/>
        <w:jc w:val="both"/>
        <w:rPr>
          <w:rFonts w:ascii="Times New Roman" w:eastAsia="Times New Roman" w:hAnsi="Times New Roman" w:cs="Times New Roman"/>
          <w:b/>
          <w:bCs/>
        </w:rPr>
      </w:pPr>
    </w:p>
    <w:p w14:paraId="00000073" w14:textId="77777777" w:rsidR="006C20F5" w:rsidRDefault="00000000">
      <w:pPr>
        <w:widowControl w:val="0"/>
        <w:numPr>
          <w:ilvl w:val="0"/>
          <w:numId w:val="15"/>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poniżej 18 lat</w:t>
      </w:r>
    </w:p>
    <w:p w14:paraId="00000074" w14:textId="77777777" w:rsidR="006C20F5" w:rsidRDefault="00000000">
      <w:pPr>
        <w:widowControl w:val="0"/>
        <w:numPr>
          <w:ilvl w:val="0"/>
          <w:numId w:val="15"/>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18-29</w:t>
      </w:r>
    </w:p>
    <w:p w14:paraId="00000075" w14:textId="77777777" w:rsidR="006C20F5" w:rsidRDefault="00000000">
      <w:pPr>
        <w:widowControl w:val="0"/>
        <w:numPr>
          <w:ilvl w:val="0"/>
          <w:numId w:val="15"/>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30-39</w:t>
      </w:r>
    </w:p>
    <w:p w14:paraId="00000076" w14:textId="77777777" w:rsidR="006C20F5" w:rsidRDefault="00000000">
      <w:pPr>
        <w:widowControl w:val="0"/>
        <w:numPr>
          <w:ilvl w:val="0"/>
          <w:numId w:val="15"/>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40-49</w:t>
      </w:r>
    </w:p>
    <w:p w14:paraId="00000077" w14:textId="77777777" w:rsidR="006C20F5" w:rsidRDefault="00000000">
      <w:pPr>
        <w:widowControl w:val="0"/>
        <w:numPr>
          <w:ilvl w:val="0"/>
          <w:numId w:val="1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color w:val="000000"/>
        </w:rPr>
        <w:t>50-59</w:t>
      </w:r>
      <w:r>
        <w:rPr>
          <w:rFonts w:ascii="Times New Roman" w:eastAsia="Times New Roman" w:hAnsi="Times New Roman" w:cs="Times New Roman"/>
        </w:rPr>
        <w:t xml:space="preserve"> </w:t>
      </w:r>
    </w:p>
    <w:p w14:paraId="00000078" w14:textId="77777777" w:rsidR="006C20F5" w:rsidRDefault="00000000">
      <w:pPr>
        <w:widowControl w:val="0"/>
        <w:numPr>
          <w:ilvl w:val="0"/>
          <w:numId w:val="15"/>
        </w:numPr>
        <w:pBdr>
          <w:top w:val="nil"/>
          <w:left w:val="nil"/>
          <w:bottom w:val="nil"/>
          <w:right w:val="nil"/>
          <w:between w:val="nil"/>
        </w:pBd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60 i więcej </w:t>
      </w:r>
    </w:p>
    <w:p w14:paraId="00000079" w14:textId="77777777" w:rsidR="006C20F5" w:rsidRDefault="006C20F5">
      <w:pPr>
        <w:widowControl w:val="0"/>
        <w:pBdr>
          <w:top w:val="nil"/>
          <w:left w:val="nil"/>
          <w:bottom w:val="nil"/>
          <w:right w:val="nil"/>
          <w:between w:val="nil"/>
        </w:pBdr>
        <w:spacing w:after="0" w:line="240" w:lineRule="auto"/>
        <w:ind w:left="720"/>
        <w:rPr>
          <w:rFonts w:ascii="Times New Roman" w:eastAsia="Times New Roman" w:hAnsi="Times New Roman" w:cs="Times New Roman"/>
        </w:rPr>
      </w:pPr>
    </w:p>
    <w:p w14:paraId="0000007A" w14:textId="77777777" w:rsidR="006C20F5" w:rsidRDefault="00000000">
      <w:pPr>
        <w:widowControl w:val="0"/>
        <w:numPr>
          <w:ilvl w:val="0"/>
          <w:numId w:val="1"/>
        </w:numPr>
        <w:pBdr>
          <w:top w:val="nil"/>
          <w:left w:val="nil"/>
          <w:bottom w:val="nil"/>
          <w:right w:val="nil"/>
          <w:between w:val="nil"/>
        </w:pBdr>
        <w:spacing w:after="0" w:line="240" w:lineRule="auto"/>
        <w:rPr>
          <w:rFonts w:ascii="Times New Roman" w:eastAsia="Times New Roman" w:hAnsi="Times New Roman" w:cs="Times New Roman"/>
          <w:b/>
          <w:bCs/>
        </w:rPr>
      </w:pPr>
      <w:r>
        <w:rPr>
          <w:rFonts w:ascii="Times New Roman" w:eastAsia="Times New Roman" w:hAnsi="Times New Roman" w:cs="Times New Roman"/>
          <w:b/>
          <w:bCs/>
        </w:rPr>
        <w:t xml:space="preserve">Jaka jest Twoja relacja z gminą? </w:t>
      </w:r>
    </w:p>
    <w:p w14:paraId="0000007B" w14:textId="77777777" w:rsidR="006C20F5" w:rsidRDefault="006C20F5">
      <w:pPr>
        <w:widowControl w:val="0"/>
        <w:pBdr>
          <w:top w:val="nil"/>
          <w:left w:val="nil"/>
          <w:bottom w:val="nil"/>
          <w:right w:val="nil"/>
          <w:between w:val="nil"/>
        </w:pBdr>
        <w:spacing w:after="0" w:line="240" w:lineRule="auto"/>
        <w:rPr>
          <w:rFonts w:ascii="Times New Roman" w:eastAsia="Times New Roman" w:hAnsi="Times New Roman" w:cs="Times New Roman"/>
          <w:b/>
          <w:bCs/>
        </w:rPr>
      </w:pPr>
    </w:p>
    <w:p w14:paraId="0000007C" w14:textId="77777777" w:rsidR="006C20F5" w:rsidRDefault="00000000">
      <w:pPr>
        <w:widowControl w:val="0"/>
        <w:numPr>
          <w:ilvl w:val="0"/>
          <w:numId w:val="5"/>
        </w:numPr>
        <w:spacing w:after="0" w:line="240" w:lineRule="auto"/>
        <w:rPr>
          <w:rFonts w:ascii="Times New Roman" w:eastAsia="Times New Roman" w:hAnsi="Times New Roman" w:cs="Times New Roman"/>
        </w:rPr>
      </w:pPr>
      <w:r>
        <w:rPr>
          <w:rFonts w:ascii="Times New Roman" w:eastAsia="Times New Roman" w:hAnsi="Times New Roman" w:cs="Times New Roman"/>
        </w:rPr>
        <w:t>Jestem stałym mieszkańcem</w:t>
      </w:r>
    </w:p>
    <w:p w14:paraId="0000007D" w14:textId="77777777" w:rsidR="006C20F5" w:rsidRDefault="00000000">
      <w:pPr>
        <w:widowControl w:val="0"/>
        <w:numPr>
          <w:ilvl w:val="0"/>
          <w:numId w:val="5"/>
        </w:numPr>
        <w:spacing w:after="0" w:line="240" w:lineRule="auto"/>
        <w:rPr>
          <w:rFonts w:ascii="Times New Roman" w:eastAsia="Times New Roman" w:hAnsi="Times New Roman" w:cs="Times New Roman"/>
        </w:rPr>
      </w:pPr>
      <w:r>
        <w:rPr>
          <w:rFonts w:ascii="Times New Roman" w:eastAsia="Times New Roman" w:hAnsi="Times New Roman" w:cs="Times New Roman"/>
        </w:rPr>
        <w:t>Jestem turystą/odwiedzającym</w:t>
      </w:r>
    </w:p>
    <w:p w14:paraId="0000007E" w14:textId="52A871D4" w:rsidR="006C20F5" w:rsidRDefault="00000000">
      <w:pPr>
        <w:widowControl w:val="0"/>
        <w:numPr>
          <w:ilvl w:val="0"/>
          <w:numId w:val="5"/>
        </w:numPr>
        <w:spacing w:after="0" w:line="240" w:lineRule="auto"/>
        <w:rPr>
          <w:rFonts w:ascii="Times New Roman" w:eastAsia="Times New Roman" w:hAnsi="Times New Roman" w:cs="Times New Roman"/>
        </w:rPr>
      </w:pPr>
      <w:r>
        <w:rPr>
          <w:rFonts w:ascii="Times New Roman" w:eastAsia="Times New Roman" w:hAnsi="Times New Roman" w:cs="Times New Roman"/>
        </w:rPr>
        <w:t>Mieszkam w gmin</w:t>
      </w:r>
      <w:r w:rsidR="00B233F6">
        <w:rPr>
          <w:rFonts w:ascii="Times New Roman" w:eastAsia="Times New Roman" w:hAnsi="Times New Roman" w:cs="Times New Roman"/>
        </w:rPr>
        <w:t>i</w:t>
      </w:r>
      <w:r>
        <w:rPr>
          <w:rFonts w:ascii="Times New Roman" w:eastAsia="Times New Roman" w:hAnsi="Times New Roman" w:cs="Times New Roman"/>
        </w:rPr>
        <w:t>e sąsiadującej</w:t>
      </w:r>
    </w:p>
    <w:p w14:paraId="0000007F" w14:textId="77777777" w:rsidR="006C20F5" w:rsidRDefault="006C20F5">
      <w:pPr>
        <w:widowControl w:val="0"/>
        <w:pBdr>
          <w:top w:val="nil"/>
          <w:left w:val="nil"/>
          <w:bottom w:val="nil"/>
          <w:right w:val="nil"/>
          <w:between w:val="nil"/>
        </w:pBdr>
        <w:spacing w:after="0" w:line="240" w:lineRule="auto"/>
        <w:rPr>
          <w:rFonts w:ascii="Times New Roman" w:eastAsia="Times New Roman" w:hAnsi="Times New Roman" w:cs="Times New Roman"/>
          <w:b/>
          <w:bCs/>
        </w:rPr>
      </w:pPr>
    </w:p>
    <w:p w14:paraId="00000080" w14:textId="77777777" w:rsidR="006C20F5" w:rsidRDefault="006C20F5">
      <w:pPr>
        <w:widowControl w:val="0"/>
        <w:pBdr>
          <w:top w:val="nil"/>
          <w:left w:val="nil"/>
          <w:bottom w:val="nil"/>
          <w:right w:val="nil"/>
          <w:between w:val="nil"/>
        </w:pBdr>
        <w:spacing w:after="0" w:line="240" w:lineRule="auto"/>
        <w:rPr>
          <w:rFonts w:ascii="Times New Roman" w:eastAsia="Times New Roman" w:hAnsi="Times New Roman" w:cs="Times New Roman"/>
        </w:rPr>
      </w:pPr>
    </w:p>
    <w:p w14:paraId="00000081" w14:textId="77777777" w:rsidR="006C20F5" w:rsidRDefault="00000000">
      <w:pPr>
        <w:numPr>
          <w:ilvl w:val="0"/>
          <w:numId w:val="1"/>
        </w:numPr>
        <w:spacing w:after="0" w:line="240" w:lineRule="auto"/>
        <w:rPr>
          <w:rFonts w:ascii="Times New Roman" w:eastAsia="Times New Roman" w:hAnsi="Times New Roman" w:cs="Times New Roman"/>
          <w:b/>
          <w:bCs/>
        </w:rPr>
      </w:pPr>
      <w:r>
        <w:rPr>
          <w:rFonts w:ascii="Times New Roman" w:eastAsia="Times New Roman" w:hAnsi="Times New Roman" w:cs="Times New Roman"/>
          <w:b/>
          <w:bCs/>
        </w:rPr>
        <w:t>Jak często uczestniczysz w wydarzeniach kulturalnych organizowanych przez gminę?</w:t>
      </w:r>
    </w:p>
    <w:p w14:paraId="00000082" w14:textId="77777777" w:rsidR="006C20F5" w:rsidRDefault="006C20F5">
      <w:pPr>
        <w:pBdr>
          <w:top w:val="nil"/>
          <w:left w:val="nil"/>
          <w:bottom w:val="nil"/>
          <w:right w:val="nil"/>
          <w:between w:val="nil"/>
        </w:pBdr>
        <w:spacing w:after="0" w:line="240" w:lineRule="auto"/>
        <w:rPr>
          <w:rFonts w:ascii="Times New Roman" w:eastAsia="Times New Roman" w:hAnsi="Times New Roman" w:cs="Times New Roman"/>
          <w:color w:val="000000"/>
        </w:rPr>
      </w:pPr>
    </w:p>
    <w:p w14:paraId="00000083" w14:textId="77777777" w:rsidR="006C20F5" w:rsidRDefault="00000000">
      <w:pPr>
        <w:numPr>
          <w:ilvl w:val="0"/>
          <w:numId w:val="17"/>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Raz w miesiącu</w:t>
      </w:r>
    </w:p>
    <w:p w14:paraId="00000084" w14:textId="77777777" w:rsidR="006C20F5" w:rsidRDefault="00000000">
      <w:pPr>
        <w:numPr>
          <w:ilvl w:val="0"/>
          <w:numId w:val="17"/>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Kilka razy w roku</w:t>
      </w:r>
    </w:p>
    <w:p w14:paraId="00000085" w14:textId="77777777" w:rsidR="006C20F5" w:rsidRDefault="00000000">
      <w:pPr>
        <w:numPr>
          <w:ilvl w:val="0"/>
          <w:numId w:val="17"/>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Rzadziej</w:t>
      </w:r>
    </w:p>
    <w:p w14:paraId="00000086" w14:textId="77777777" w:rsidR="006C20F5" w:rsidRDefault="00000000">
      <w:pPr>
        <w:numPr>
          <w:ilvl w:val="0"/>
          <w:numId w:val="17"/>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Nigdy</w:t>
      </w:r>
    </w:p>
    <w:p w14:paraId="00000087" w14:textId="77777777" w:rsidR="006C20F5" w:rsidRDefault="006C20F5">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p>
    <w:p w14:paraId="00000088" w14:textId="77777777" w:rsidR="006C20F5" w:rsidRDefault="00000000">
      <w:pPr>
        <w:spacing w:before="280" w:after="280" w:line="240" w:lineRule="auto"/>
        <w:ind w:left="270"/>
        <w:jc w:val="both"/>
        <w:rPr>
          <w:rFonts w:ascii="Times New Roman" w:eastAsia="Times New Roman" w:hAnsi="Times New Roman" w:cs="Times New Roman"/>
          <w:b/>
          <w:bCs/>
        </w:rPr>
      </w:pPr>
      <w:r>
        <w:rPr>
          <w:rFonts w:ascii="Times New Roman" w:eastAsia="Times New Roman" w:hAnsi="Times New Roman" w:cs="Times New Roman"/>
          <w:b/>
          <w:bCs/>
        </w:rPr>
        <w:t>4. Czy znasz lokalne tradycje, umiejętności lub obrzędy, które warto rozwijać w gminie?</w:t>
      </w:r>
    </w:p>
    <w:p w14:paraId="00000089" w14:textId="77777777" w:rsidR="006C20F5" w:rsidRDefault="00000000">
      <w:pPr>
        <w:numPr>
          <w:ilvl w:val="0"/>
          <w:numId w:val="8"/>
        </w:numPr>
        <w:pBdr>
          <w:top w:val="nil"/>
          <w:left w:val="nil"/>
          <w:bottom w:val="nil"/>
          <w:right w:val="nil"/>
          <w:between w:val="nil"/>
        </w:pBdr>
        <w:spacing w:before="200"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Tak</w:t>
      </w:r>
    </w:p>
    <w:p w14:paraId="0000008A" w14:textId="77777777" w:rsidR="006C20F5" w:rsidRDefault="00000000">
      <w:pPr>
        <w:numPr>
          <w:ilvl w:val="0"/>
          <w:numId w:val="8"/>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Nie</w:t>
      </w:r>
    </w:p>
    <w:p w14:paraId="0000008B" w14:textId="77777777" w:rsidR="006C20F5" w:rsidRDefault="00000000">
      <w:pPr>
        <w:numPr>
          <w:ilvl w:val="0"/>
          <w:numId w:val="8"/>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Nie jestem pewien/pewna</w:t>
      </w:r>
    </w:p>
    <w:p w14:paraId="0000008C" w14:textId="77777777" w:rsidR="006C20F5" w:rsidRDefault="00000000">
      <w:pPr>
        <w:spacing w:before="280" w:after="280" w:line="240" w:lineRule="auto"/>
        <w:ind w:left="270"/>
        <w:jc w:val="both"/>
        <w:rPr>
          <w:rFonts w:ascii="Times New Roman" w:eastAsia="Times New Roman" w:hAnsi="Times New Roman" w:cs="Times New Roman"/>
          <w:b/>
          <w:bCs/>
        </w:rPr>
      </w:pPr>
      <w:r>
        <w:rPr>
          <w:rFonts w:ascii="Times New Roman" w:eastAsia="Times New Roman" w:hAnsi="Times New Roman" w:cs="Times New Roman"/>
          <w:b/>
          <w:bCs/>
        </w:rPr>
        <w:t xml:space="preserve">5. Jaka Twoim zdaniem jest najważniejsza tradycja/dziedzictwo niematerialne regionu i gminy?  </w:t>
      </w:r>
    </w:p>
    <w:p w14:paraId="0000008D" w14:textId="77777777" w:rsidR="006C20F5" w:rsidRDefault="00000000">
      <w:pPr>
        <w:numPr>
          <w:ilvl w:val="0"/>
          <w:numId w:val="13"/>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Ślady kultury wielbarskiej w Sadłowie</w:t>
      </w:r>
    </w:p>
    <w:p w14:paraId="0000008E" w14:textId="77777777" w:rsidR="006C20F5" w:rsidRDefault="00000000">
      <w:pPr>
        <w:numPr>
          <w:ilvl w:val="0"/>
          <w:numId w:val="13"/>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Tradycja wypieku chleba na ziemi dobrzyńskiej </w:t>
      </w:r>
    </w:p>
    <w:p w14:paraId="0000008F" w14:textId="77777777" w:rsidR="006C20F5" w:rsidRDefault="00000000">
      <w:pPr>
        <w:numPr>
          <w:ilvl w:val="0"/>
          <w:numId w:val="13"/>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Początki osadnictwa średniowiecznego w Sadłowie </w:t>
      </w:r>
    </w:p>
    <w:p w14:paraId="00000090" w14:textId="77777777" w:rsidR="006C20F5" w:rsidRDefault="00000000">
      <w:pPr>
        <w:numPr>
          <w:ilvl w:val="0"/>
          <w:numId w:val="13"/>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Początki osadnictwa średniowiecznego w Starym Rypinie </w:t>
      </w:r>
    </w:p>
    <w:p w14:paraId="00000091" w14:textId="77777777" w:rsidR="006C20F5" w:rsidRDefault="00000000">
      <w:pPr>
        <w:numPr>
          <w:ilvl w:val="0"/>
          <w:numId w:val="13"/>
        </w:numPr>
        <w:spacing w:after="0" w:line="240" w:lineRule="auto"/>
        <w:jc w:val="both"/>
        <w:rPr>
          <w:rFonts w:ascii="Times New Roman" w:eastAsia="Times New Roman" w:hAnsi="Times New Roman" w:cs="Times New Roman"/>
        </w:rPr>
      </w:pPr>
      <w:r>
        <w:rPr>
          <w:rFonts w:ascii="Times New Roman" w:eastAsia="Times New Roman" w:hAnsi="Times New Roman" w:cs="Times New Roman"/>
        </w:rPr>
        <w:t>Inne</w:t>
      </w:r>
    </w:p>
    <w:p w14:paraId="00000092" w14:textId="77777777" w:rsidR="006C20F5" w:rsidRDefault="006C20F5">
      <w:pPr>
        <w:spacing w:after="0" w:line="240" w:lineRule="auto"/>
        <w:rPr>
          <w:rFonts w:ascii="Times New Roman" w:eastAsia="Times New Roman" w:hAnsi="Times New Roman" w:cs="Times New Roman"/>
          <w:b/>
          <w:bCs/>
        </w:rPr>
      </w:pPr>
    </w:p>
    <w:p w14:paraId="00000093" w14:textId="77777777" w:rsidR="006C20F5" w:rsidRDefault="00000000">
      <w:pPr>
        <w:spacing w:after="0" w:line="240" w:lineRule="auto"/>
        <w:ind w:left="270"/>
        <w:rPr>
          <w:rFonts w:ascii="Times New Roman" w:eastAsia="Times New Roman" w:hAnsi="Times New Roman" w:cs="Times New Roman"/>
          <w:b/>
          <w:bCs/>
        </w:rPr>
      </w:pPr>
      <w:r>
        <w:rPr>
          <w:rFonts w:ascii="Times New Roman" w:eastAsia="Times New Roman" w:hAnsi="Times New Roman" w:cs="Times New Roman"/>
          <w:b/>
          <w:bCs/>
        </w:rPr>
        <w:t xml:space="preserve">6. Czy znasz depozytariuszy/mistrzów rzemiosła działających na terenie gminy? </w:t>
      </w:r>
    </w:p>
    <w:p w14:paraId="00000094" w14:textId="77777777" w:rsidR="006C20F5" w:rsidRDefault="006C20F5">
      <w:pPr>
        <w:spacing w:after="0" w:line="240" w:lineRule="auto"/>
        <w:ind w:left="426"/>
        <w:rPr>
          <w:rFonts w:ascii="Times New Roman" w:eastAsia="Times New Roman" w:hAnsi="Times New Roman" w:cs="Times New Roman"/>
          <w:b/>
          <w:bCs/>
        </w:rPr>
      </w:pPr>
    </w:p>
    <w:p w14:paraId="00000095" w14:textId="77777777" w:rsidR="006C20F5" w:rsidRDefault="00000000">
      <w:pPr>
        <w:numPr>
          <w:ilvl w:val="0"/>
          <w:numId w:val="20"/>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Tak</w:t>
      </w:r>
    </w:p>
    <w:p w14:paraId="00000096" w14:textId="77777777" w:rsidR="006C20F5" w:rsidRDefault="00000000">
      <w:pPr>
        <w:numPr>
          <w:ilvl w:val="0"/>
          <w:numId w:val="20"/>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Nie</w:t>
      </w:r>
    </w:p>
    <w:p w14:paraId="00000097" w14:textId="77777777" w:rsidR="006C20F5" w:rsidRDefault="00000000">
      <w:pPr>
        <w:numPr>
          <w:ilvl w:val="0"/>
          <w:numId w:val="20"/>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Nie jestem pewien/pewna</w:t>
      </w:r>
    </w:p>
    <w:p w14:paraId="00000098" w14:textId="77777777" w:rsidR="006C20F5" w:rsidRDefault="006C20F5">
      <w:pPr>
        <w:spacing w:after="0" w:line="240" w:lineRule="auto"/>
        <w:rPr>
          <w:rFonts w:ascii="Times New Roman" w:eastAsia="Times New Roman" w:hAnsi="Times New Roman" w:cs="Times New Roman"/>
          <w:b/>
          <w:bCs/>
        </w:rPr>
      </w:pPr>
    </w:p>
    <w:p w14:paraId="00000099" w14:textId="77777777" w:rsidR="006C20F5" w:rsidRDefault="00000000">
      <w:pPr>
        <w:spacing w:after="0" w:line="240" w:lineRule="auto"/>
        <w:ind w:left="180"/>
        <w:rPr>
          <w:rFonts w:ascii="Times New Roman" w:eastAsia="Times New Roman" w:hAnsi="Times New Roman" w:cs="Times New Roman"/>
          <w:b/>
          <w:bCs/>
        </w:rPr>
      </w:pPr>
      <w:r>
        <w:rPr>
          <w:rFonts w:ascii="Times New Roman" w:eastAsia="Times New Roman" w:hAnsi="Times New Roman" w:cs="Times New Roman"/>
          <w:b/>
          <w:bCs/>
        </w:rPr>
        <w:t>7. Czy uważasz, że promocja lokalnego dziedzictwa niematerialnego jest ważna dla rozwoju gminy?</w:t>
      </w:r>
    </w:p>
    <w:p w14:paraId="0000009A" w14:textId="77777777" w:rsidR="006C20F5" w:rsidRDefault="006C20F5">
      <w:pPr>
        <w:pBdr>
          <w:top w:val="nil"/>
          <w:left w:val="nil"/>
          <w:bottom w:val="nil"/>
          <w:right w:val="nil"/>
          <w:between w:val="nil"/>
        </w:pBdr>
        <w:spacing w:after="0" w:line="240" w:lineRule="auto"/>
        <w:ind w:left="720"/>
        <w:rPr>
          <w:rFonts w:ascii="Times New Roman" w:eastAsia="Times New Roman" w:hAnsi="Times New Roman" w:cs="Times New Roman"/>
          <w:b/>
          <w:bCs/>
          <w:color w:val="000000"/>
        </w:rPr>
      </w:pPr>
    </w:p>
    <w:p w14:paraId="0000009B" w14:textId="77777777" w:rsidR="006C20F5" w:rsidRDefault="00000000">
      <w:pPr>
        <w:numPr>
          <w:ilvl w:val="0"/>
          <w:numId w:val="16"/>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Tak</w:t>
      </w:r>
    </w:p>
    <w:p w14:paraId="0000009C" w14:textId="77777777" w:rsidR="006C20F5" w:rsidRDefault="00000000">
      <w:pPr>
        <w:numPr>
          <w:ilvl w:val="0"/>
          <w:numId w:val="16"/>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Raczej tak</w:t>
      </w:r>
    </w:p>
    <w:p w14:paraId="0000009D" w14:textId="77777777" w:rsidR="006C20F5" w:rsidRDefault="00000000">
      <w:pPr>
        <w:numPr>
          <w:ilvl w:val="0"/>
          <w:numId w:val="16"/>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Raczej nie</w:t>
      </w:r>
    </w:p>
    <w:p w14:paraId="0000009E" w14:textId="77777777" w:rsidR="006C20F5" w:rsidRDefault="00000000">
      <w:pPr>
        <w:numPr>
          <w:ilvl w:val="0"/>
          <w:numId w:val="16"/>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Nie</w:t>
      </w:r>
    </w:p>
    <w:p w14:paraId="0000009F" w14:textId="77777777" w:rsidR="006C20F5" w:rsidRDefault="006C20F5">
      <w:pPr>
        <w:pBdr>
          <w:top w:val="nil"/>
          <w:left w:val="nil"/>
          <w:bottom w:val="nil"/>
          <w:right w:val="nil"/>
          <w:between w:val="nil"/>
        </w:pBdr>
        <w:spacing w:after="0" w:line="240" w:lineRule="auto"/>
        <w:rPr>
          <w:rFonts w:ascii="Times New Roman" w:eastAsia="Times New Roman" w:hAnsi="Times New Roman" w:cs="Times New Roman"/>
          <w:color w:val="000000"/>
        </w:rPr>
      </w:pPr>
    </w:p>
    <w:p w14:paraId="000000A0" w14:textId="77777777" w:rsidR="006C20F5" w:rsidRDefault="00000000">
      <w:pPr>
        <w:pBdr>
          <w:top w:val="nil"/>
          <w:left w:val="nil"/>
          <w:bottom w:val="nil"/>
          <w:right w:val="nil"/>
          <w:between w:val="nil"/>
        </w:pBdr>
        <w:spacing w:after="0" w:line="240" w:lineRule="auto"/>
        <w:ind w:left="180"/>
        <w:jc w:val="both"/>
        <w:rPr>
          <w:rFonts w:ascii="Times New Roman" w:eastAsia="Times New Roman" w:hAnsi="Times New Roman" w:cs="Times New Roman"/>
          <w:b/>
          <w:bCs/>
          <w:color w:val="000000"/>
        </w:rPr>
      </w:pPr>
      <w:bookmarkStart w:id="2" w:name="_heading=h.5jyprz79fig2" w:colFirst="0" w:colLast="0"/>
      <w:bookmarkEnd w:id="2"/>
      <w:r>
        <w:rPr>
          <w:rFonts w:ascii="Times New Roman" w:eastAsia="Times New Roman" w:hAnsi="Times New Roman" w:cs="Times New Roman"/>
          <w:b/>
          <w:bCs/>
        </w:rPr>
        <w:t xml:space="preserve">8. </w:t>
      </w:r>
      <w:r>
        <w:rPr>
          <w:rFonts w:ascii="Times New Roman" w:eastAsia="Times New Roman" w:hAnsi="Times New Roman" w:cs="Times New Roman"/>
          <w:b/>
          <w:bCs/>
          <w:color w:val="000000"/>
        </w:rPr>
        <w:t xml:space="preserve">Jak oceniasz stan infrastruktury przeznaczonej na cele edukacyjno-kulturalne w gminie? </w:t>
      </w:r>
    </w:p>
    <w:p w14:paraId="000000A1" w14:textId="77777777" w:rsidR="006C20F5" w:rsidRDefault="006C20F5">
      <w:pPr>
        <w:pBdr>
          <w:top w:val="nil"/>
          <w:left w:val="nil"/>
          <w:bottom w:val="nil"/>
          <w:right w:val="nil"/>
          <w:between w:val="nil"/>
        </w:pBdr>
        <w:spacing w:after="0" w:line="240" w:lineRule="auto"/>
        <w:ind w:left="720"/>
        <w:rPr>
          <w:rFonts w:ascii="Times New Roman" w:eastAsia="Times New Roman" w:hAnsi="Times New Roman" w:cs="Times New Roman"/>
          <w:b/>
          <w:bCs/>
          <w:color w:val="000000"/>
        </w:rPr>
      </w:pPr>
    </w:p>
    <w:p w14:paraId="000000A2" w14:textId="77777777" w:rsidR="006C20F5" w:rsidRDefault="00000000">
      <w:pPr>
        <w:numPr>
          <w:ilvl w:val="0"/>
          <w:numId w:val="11"/>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Bardzo dobrze</w:t>
      </w:r>
    </w:p>
    <w:p w14:paraId="000000A3" w14:textId="77777777" w:rsidR="006C20F5" w:rsidRDefault="00000000">
      <w:pPr>
        <w:numPr>
          <w:ilvl w:val="0"/>
          <w:numId w:val="11"/>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Dobrze </w:t>
      </w:r>
    </w:p>
    <w:p w14:paraId="000000A4" w14:textId="77777777" w:rsidR="006C20F5" w:rsidRDefault="00000000">
      <w:pPr>
        <w:numPr>
          <w:ilvl w:val="0"/>
          <w:numId w:val="11"/>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Źle </w:t>
      </w:r>
    </w:p>
    <w:p w14:paraId="000000A5" w14:textId="77777777" w:rsidR="006C20F5" w:rsidRDefault="00000000">
      <w:pPr>
        <w:numPr>
          <w:ilvl w:val="0"/>
          <w:numId w:val="11"/>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Bardzo Źle </w:t>
      </w:r>
    </w:p>
    <w:p w14:paraId="000000A6" w14:textId="77777777" w:rsidR="006C20F5" w:rsidRDefault="006C20F5">
      <w:pPr>
        <w:spacing w:after="0" w:line="240" w:lineRule="auto"/>
        <w:rPr>
          <w:rFonts w:ascii="Times New Roman" w:eastAsia="Times New Roman" w:hAnsi="Times New Roman" w:cs="Times New Roman"/>
        </w:rPr>
      </w:pPr>
    </w:p>
    <w:p w14:paraId="000000A7" w14:textId="77777777" w:rsidR="006C20F5" w:rsidRDefault="00000000">
      <w:pPr>
        <w:pBdr>
          <w:top w:val="nil"/>
          <w:left w:val="nil"/>
          <w:bottom w:val="nil"/>
          <w:right w:val="nil"/>
          <w:between w:val="nil"/>
        </w:pBdr>
        <w:spacing w:after="0" w:line="240" w:lineRule="auto"/>
        <w:ind w:left="180"/>
        <w:jc w:val="both"/>
        <w:rPr>
          <w:rFonts w:ascii="Times New Roman" w:eastAsia="Times New Roman" w:hAnsi="Times New Roman" w:cs="Times New Roman"/>
          <w:b/>
          <w:bCs/>
          <w:color w:val="000000"/>
        </w:rPr>
      </w:pPr>
      <w:r>
        <w:rPr>
          <w:rFonts w:ascii="Times New Roman" w:eastAsia="Times New Roman" w:hAnsi="Times New Roman" w:cs="Times New Roman"/>
          <w:b/>
          <w:bCs/>
        </w:rPr>
        <w:t xml:space="preserve">9. </w:t>
      </w:r>
      <w:r>
        <w:rPr>
          <w:rFonts w:ascii="Times New Roman" w:eastAsia="Times New Roman" w:hAnsi="Times New Roman" w:cs="Times New Roman"/>
          <w:b/>
          <w:bCs/>
          <w:color w:val="000000"/>
        </w:rPr>
        <w:t>Czy uważasz, że obecna infrastruktura przeznaczona na cele edukacyjno-kulturalne jest wystarczająca?</w:t>
      </w:r>
    </w:p>
    <w:p w14:paraId="000000A8" w14:textId="77777777" w:rsidR="006C20F5" w:rsidRDefault="006C20F5">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000000A9" w14:textId="77777777" w:rsidR="006C20F5" w:rsidRDefault="00000000">
      <w:pPr>
        <w:numPr>
          <w:ilvl w:val="0"/>
          <w:numId w:val="12"/>
        </w:numPr>
        <w:pBdr>
          <w:top w:val="nil"/>
          <w:left w:val="nil"/>
          <w:bottom w:val="nil"/>
          <w:right w:val="nil"/>
          <w:between w:val="nil"/>
        </w:pBdr>
        <w:spacing w:after="0" w:line="240" w:lineRule="auto"/>
        <w:rPr>
          <w:rFonts w:ascii="Times New Roman" w:eastAsia="Times New Roman" w:hAnsi="Times New Roman" w:cs="Times New Roman"/>
          <w:color w:val="000000"/>
        </w:rPr>
      </w:pPr>
      <w:bookmarkStart w:id="3" w:name="_heading=h.2on1n7cta1o2" w:colFirst="0" w:colLast="0"/>
      <w:bookmarkEnd w:id="3"/>
      <w:r>
        <w:rPr>
          <w:rFonts w:ascii="Times New Roman" w:eastAsia="Times New Roman" w:hAnsi="Times New Roman" w:cs="Times New Roman"/>
          <w:color w:val="000000"/>
        </w:rPr>
        <w:t>Tak</w:t>
      </w:r>
    </w:p>
    <w:p w14:paraId="000000AA" w14:textId="77777777" w:rsidR="006C20F5" w:rsidRDefault="00000000">
      <w:pPr>
        <w:numPr>
          <w:ilvl w:val="0"/>
          <w:numId w:val="12"/>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Raczej tak</w:t>
      </w:r>
    </w:p>
    <w:p w14:paraId="000000AB" w14:textId="77777777" w:rsidR="006C20F5" w:rsidRDefault="00000000">
      <w:pPr>
        <w:numPr>
          <w:ilvl w:val="0"/>
          <w:numId w:val="12"/>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Raczej nie</w:t>
      </w:r>
    </w:p>
    <w:p w14:paraId="000000AC" w14:textId="77777777" w:rsidR="006C20F5" w:rsidRDefault="00000000">
      <w:pPr>
        <w:numPr>
          <w:ilvl w:val="0"/>
          <w:numId w:val="12"/>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Nie</w:t>
      </w:r>
    </w:p>
    <w:p w14:paraId="000000AD" w14:textId="77777777" w:rsidR="006C20F5" w:rsidRDefault="006C20F5">
      <w:pPr>
        <w:pBdr>
          <w:top w:val="nil"/>
          <w:left w:val="nil"/>
          <w:bottom w:val="nil"/>
          <w:right w:val="nil"/>
          <w:between w:val="nil"/>
        </w:pBdr>
        <w:spacing w:after="0" w:line="240" w:lineRule="auto"/>
        <w:ind w:left="180"/>
        <w:rPr>
          <w:rFonts w:ascii="Times New Roman" w:eastAsia="Times New Roman" w:hAnsi="Times New Roman" w:cs="Times New Roman"/>
          <w:b/>
          <w:bCs/>
          <w:color w:val="000000"/>
        </w:rPr>
      </w:pPr>
    </w:p>
    <w:p w14:paraId="000000AE" w14:textId="77777777" w:rsidR="006C20F5" w:rsidRDefault="00000000">
      <w:pPr>
        <w:pBdr>
          <w:top w:val="nil"/>
          <w:left w:val="nil"/>
          <w:bottom w:val="nil"/>
          <w:right w:val="nil"/>
          <w:between w:val="nil"/>
        </w:pBdr>
        <w:spacing w:after="0" w:line="240" w:lineRule="auto"/>
        <w:ind w:left="180"/>
        <w:jc w:val="both"/>
        <w:rPr>
          <w:rFonts w:ascii="Times New Roman" w:eastAsia="Times New Roman" w:hAnsi="Times New Roman" w:cs="Times New Roman"/>
          <w:b/>
          <w:bCs/>
          <w:color w:val="000000"/>
        </w:rPr>
      </w:pPr>
      <w:r>
        <w:rPr>
          <w:rFonts w:ascii="Times New Roman" w:eastAsia="Times New Roman" w:hAnsi="Times New Roman" w:cs="Times New Roman"/>
          <w:b/>
          <w:bCs/>
        </w:rPr>
        <w:t xml:space="preserve">10. </w:t>
      </w:r>
      <w:r>
        <w:rPr>
          <w:rFonts w:ascii="Times New Roman" w:eastAsia="Times New Roman" w:hAnsi="Times New Roman" w:cs="Times New Roman"/>
          <w:b/>
          <w:bCs/>
          <w:color w:val="000000"/>
        </w:rPr>
        <w:t xml:space="preserve">Czy uważasz, że obecna oferta kulturalno-edukacyjna powinna zostać rozszerzona o promocję lokalnych tradycji i umiejętności?  </w:t>
      </w:r>
    </w:p>
    <w:p w14:paraId="000000AF" w14:textId="77777777" w:rsidR="006C20F5" w:rsidRDefault="006C20F5">
      <w:pPr>
        <w:pBdr>
          <w:top w:val="nil"/>
          <w:left w:val="nil"/>
          <w:bottom w:val="nil"/>
          <w:right w:val="nil"/>
          <w:between w:val="nil"/>
        </w:pBdr>
        <w:spacing w:after="0" w:line="240" w:lineRule="auto"/>
        <w:ind w:left="720"/>
        <w:rPr>
          <w:rFonts w:ascii="Times New Roman" w:eastAsia="Times New Roman" w:hAnsi="Times New Roman" w:cs="Times New Roman"/>
          <w:b/>
          <w:bCs/>
          <w:color w:val="000000"/>
        </w:rPr>
      </w:pPr>
    </w:p>
    <w:p w14:paraId="000000B0" w14:textId="77777777" w:rsidR="006C20F5" w:rsidRDefault="00000000">
      <w:pPr>
        <w:numPr>
          <w:ilvl w:val="0"/>
          <w:numId w:val="14"/>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Tak</w:t>
      </w:r>
    </w:p>
    <w:p w14:paraId="000000B1" w14:textId="77777777" w:rsidR="006C20F5" w:rsidRDefault="00000000">
      <w:pPr>
        <w:numPr>
          <w:ilvl w:val="0"/>
          <w:numId w:val="14"/>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Raczej tak</w:t>
      </w:r>
    </w:p>
    <w:p w14:paraId="000000B2" w14:textId="77777777" w:rsidR="006C20F5" w:rsidRDefault="00000000">
      <w:pPr>
        <w:numPr>
          <w:ilvl w:val="0"/>
          <w:numId w:val="14"/>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Raczej nie</w:t>
      </w:r>
    </w:p>
    <w:p w14:paraId="000000B3" w14:textId="77777777" w:rsidR="006C20F5" w:rsidRDefault="00000000">
      <w:pPr>
        <w:numPr>
          <w:ilvl w:val="0"/>
          <w:numId w:val="14"/>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Nie</w:t>
      </w:r>
    </w:p>
    <w:p w14:paraId="000000B4" w14:textId="77777777" w:rsidR="006C20F5" w:rsidRDefault="006C20F5">
      <w:pPr>
        <w:spacing w:after="0" w:line="240" w:lineRule="auto"/>
        <w:rPr>
          <w:rFonts w:ascii="Times New Roman" w:eastAsia="Times New Roman" w:hAnsi="Times New Roman" w:cs="Times New Roman"/>
        </w:rPr>
      </w:pPr>
    </w:p>
    <w:p w14:paraId="000000B5" w14:textId="77777777" w:rsidR="006C20F5" w:rsidRDefault="00000000">
      <w:pPr>
        <w:spacing w:after="0" w:line="240" w:lineRule="auto"/>
        <w:ind w:left="270"/>
        <w:jc w:val="both"/>
        <w:rPr>
          <w:rFonts w:ascii="Times New Roman" w:eastAsia="Times New Roman" w:hAnsi="Times New Roman" w:cs="Times New Roman"/>
        </w:rPr>
      </w:pPr>
      <w:r>
        <w:rPr>
          <w:rFonts w:ascii="Times New Roman" w:eastAsia="Times New Roman" w:hAnsi="Times New Roman" w:cs="Times New Roman"/>
          <w:b/>
          <w:bCs/>
        </w:rPr>
        <w:t>11. Jakie formy prowadzenia oferty kulturalnej byłyby dla Ciebie najbardziej atrakcyjne?</w:t>
      </w:r>
      <w:r>
        <w:rPr>
          <w:rFonts w:ascii="Times New Roman" w:eastAsia="Times New Roman" w:hAnsi="Times New Roman" w:cs="Times New Roman"/>
        </w:rPr>
        <w:t xml:space="preserve"> </w:t>
      </w:r>
    </w:p>
    <w:p w14:paraId="000000B6" w14:textId="77777777" w:rsidR="006C20F5" w:rsidRDefault="006C20F5">
      <w:pPr>
        <w:spacing w:after="0" w:line="240" w:lineRule="auto"/>
        <w:rPr>
          <w:rFonts w:ascii="Times New Roman" w:eastAsia="Times New Roman" w:hAnsi="Times New Roman" w:cs="Times New Roman"/>
        </w:rPr>
      </w:pPr>
    </w:p>
    <w:p w14:paraId="000000B7" w14:textId="77777777" w:rsidR="006C20F5" w:rsidRDefault="00000000">
      <w:pPr>
        <w:numPr>
          <w:ilvl w:val="0"/>
          <w:numId w:val="18"/>
        </w:numPr>
        <w:spacing w:after="0" w:line="240" w:lineRule="auto"/>
        <w:rPr>
          <w:rFonts w:ascii="Times New Roman" w:eastAsia="Times New Roman" w:hAnsi="Times New Roman" w:cs="Times New Roman"/>
        </w:rPr>
      </w:pPr>
      <w:r>
        <w:rPr>
          <w:rFonts w:ascii="Times New Roman" w:eastAsia="Times New Roman" w:hAnsi="Times New Roman" w:cs="Times New Roman"/>
        </w:rPr>
        <w:t>Zajęcia praktyczne</w:t>
      </w:r>
    </w:p>
    <w:p w14:paraId="000000B8" w14:textId="77777777" w:rsidR="006C20F5" w:rsidRDefault="00000000">
      <w:pPr>
        <w:numPr>
          <w:ilvl w:val="0"/>
          <w:numId w:val="18"/>
        </w:numPr>
        <w:spacing w:after="0" w:line="240" w:lineRule="auto"/>
        <w:rPr>
          <w:rFonts w:ascii="Times New Roman" w:eastAsia="Times New Roman" w:hAnsi="Times New Roman" w:cs="Times New Roman"/>
        </w:rPr>
      </w:pPr>
      <w:r>
        <w:rPr>
          <w:rFonts w:ascii="Times New Roman" w:eastAsia="Times New Roman" w:hAnsi="Times New Roman" w:cs="Times New Roman"/>
        </w:rPr>
        <w:t>Spotkania z depozytariuszami i lokalnymi twórcami</w:t>
      </w:r>
    </w:p>
    <w:p w14:paraId="000000B9" w14:textId="77777777" w:rsidR="006C20F5" w:rsidRDefault="00000000">
      <w:pPr>
        <w:numPr>
          <w:ilvl w:val="0"/>
          <w:numId w:val="18"/>
        </w:numPr>
        <w:spacing w:after="0" w:line="240" w:lineRule="auto"/>
        <w:rPr>
          <w:rFonts w:ascii="Times New Roman" w:eastAsia="Times New Roman" w:hAnsi="Times New Roman" w:cs="Times New Roman"/>
        </w:rPr>
      </w:pPr>
      <w:r>
        <w:rPr>
          <w:rFonts w:ascii="Times New Roman" w:eastAsia="Times New Roman" w:hAnsi="Times New Roman" w:cs="Times New Roman"/>
        </w:rPr>
        <w:t>Zajęcia teoretyczne</w:t>
      </w:r>
    </w:p>
    <w:p w14:paraId="000000BA" w14:textId="77777777" w:rsidR="006C20F5" w:rsidRDefault="00000000">
      <w:pPr>
        <w:numPr>
          <w:ilvl w:val="0"/>
          <w:numId w:val="18"/>
        </w:numPr>
        <w:spacing w:after="0" w:line="240" w:lineRule="auto"/>
        <w:rPr>
          <w:rFonts w:ascii="Times New Roman" w:eastAsia="Times New Roman" w:hAnsi="Times New Roman" w:cs="Times New Roman"/>
        </w:rPr>
      </w:pPr>
      <w:r>
        <w:rPr>
          <w:rFonts w:ascii="Times New Roman" w:eastAsia="Times New Roman" w:hAnsi="Times New Roman" w:cs="Times New Roman"/>
        </w:rPr>
        <w:t>Wszystkie powyższe łącznie</w:t>
      </w:r>
    </w:p>
    <w:p w14:paraId="000000BB" w14:textId="77777777" w:rsidR="006C20F5" w:rsidRDefault="00000000">
      <w:pPr>
        <w:numPr>
          <w:ilvl w:val="0"/>
          <w:numId w:val="18"/>
        </w:num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Inne </w:t>
      </w:r>
    </w:p>
    <w:p w14:paraId="000000BC" w14:textId="77777777" w:rsidR="006C20F5" w:rsidRDefault="00000000">
      <w:pPr>
        <w:spacing w:before="280" w:after="280" w:line="240" w:lineRule="auto"/>
        <w:ind w:left="180"/>
        <w:jc w:val="both"/>
        <w:rPr>
          <w:rFonts w:ascii="Times New Roman" w:eastAsia="Times New Roman" w:hAnsi="Times New Roman" w:cs="Times New Roman"/>
          <w:b/>
          <w:bCs/>
        </w:rPr>
      </w:pPr>
      <w:r>
        <w:rPr>
          <w:rFonts w:ascii="Times New Roman" w:eastAsia="Times New Roman" w:hAnsi="Times New Roman" w:cs="Times New Roman"/>
          <w:b/>
          <w:bCs/>
        </w:rPr>
        <w:t>12. Jak oceniasz potrzebę organizowania warsztatów, pokazów lub spotkań związanych z dziedzictwem niematerialnym?</w:t>
      </w:r>
    </w:p>
    <w:p w14:paraId="000000BD" w14:textId="77777777" w:rsidR="006C20F5" w:rsidRDefault="00000000">
      <w:pPr>
        <w:numPr>
          <w:ilvl w:val="0"/>
          <w:numId w:val="6"/>
        </w:numPr>
        <w:spacing w:before="280" w:after="0" w:line="240" w:lineRule="auto"/>
        <w:rPr>
          <w:rFonts w:ascii="Times New Roman" w:eastAsia="Times New Roman" w:hAnsi="Times New Roman" w:cs="Times New Roman"/>
        </w:rPr>
      </w:pPr>
      <w:r>
        <w:rPr>
          <w:rFonts w:ascii="Times New Roman" w:eastAsia="Times New Roman" w:hAnsi="Times New Roman" w:cs="Times New Roman"/>
        </w:rPr>
        <w:t>Bardzo potrzebne</w:t>
      </w:r>
    </w:p>
    <w:p w14:paraId="000000BE" w14:textId="77777777" w:rsidR="006C20F5" w:rsidRDefault="00000000">
      <w:pPr>
        <w:numPr>
          <w:ilvl w:val="0"/>
          <w:numId w:val="6"/>
        </w:numPr>
        <w:spacing w:after="0" w:line="240" w:lineRule="auto"/>
        <w:rPr>
          <w:rFonts w:ascii="Times New Roman" w:eastAsia="Times New Roman" w:hAnsi="Times New Roman" w:cs="Times New Roman"/>
        </w:rPr>
      </w:pPr>
      <w:r>
        <w:rPr>
          <w:rFonts w:ascii="Times New Roman" w:eastAsia="Times New Roman" w:hAnsi="Times New Roman" w:cs="Times New Roman"/>
        </w:rPr>
        <w:t>Raczej potrzebne</w:t>
      </w:r>
    </w:p>
    <w:p w14:paraId="000000BF" w14:textId="77777777" w:rsidR="006C20F5" w:rsidRDefault="00000000">
      <w:pPr>
        <w:numPr>
          <w:ilvl w:val="0"/>
          <w:numId w:val="6"/>
        </w:numPr>
        <w:spacing w:after="0" w:line="240" w:lineRule="auto"/>
        <w:rPr>
          <w:rFonts w:ascii="Times New Roman" w:eastAsia="Times New Roman" w:hAnsi="Times New Roman" w:cs="Times New Roman"/>
        </w:rPr>
      </w:pPr>
      <w:r>
        <w:rPr>
          <w:rFonts w:ascii="Times New Roman" w:eastAsia="Times New Roman" w:hAnsi="Times New Roman" w:cs="Times New Roman"/>
        </w:rPr>
        <w:t>Mało potrzebne</w:t>
      </w:r>
    </w:p>
    <w:p w14:paraId="000000C0" w14:textId="77777777" w:rsidR="006C20F5" w:rsidRDefault="00000000">
      <w:pPr>
        <w:numPr>
          <w:ilvl w:val="0"/>
          <w:numId w:val="6"/>
        </w:numPr>
        <w:spacing w:after="280" w:line="240" w:lineRule="auto"/>
        <w:rPr>
          <w:rFonts w:ascii="Times New Roman" w:eastAsia="Times New Roman" w:hAnsi="Times New Roman" w:cs="Times New Roman"/>
        </w:rPr>
      </w:pPr>
      <w:r>
        <w:rPr>
          <w:rFonts w:ascii="Times New Roman" w:eastAsia="Times New Roman" w:hAnsi="Times New Roman" w:cs="Times New Roman"/>
        </w:rPr>
        <w:t>Niepotrzebne</w:t>
      </w:r>
    </w:p>
    <w:p w14:paraId="000000C1" w14:textId="77777777" w:rsidR="006C20F5" w:rsidRDefault="00000000">
      <w:pPr>
        <w:spacing w:after="280" w:line="240" w:lineRule="auto"/>
        <w:ind w:left="180"/>
        <w:jc w:val="both"/>
        <w:rPr>
          <w:rFonts w:ascii="Times New Roman" w:eastAsia="Times New Roman" w:hAnsi="Times New Roman" w:cs="Times New Roman"/>
          <w:b/>
          <w:bCs/>
        </w:rPr>
      </w:pPr>
      <w:r>
        <w:rPr>
          <w:rFonts w:ascii="Times New Roman" w:eastAsia="Times New Roman" w:hAnsi="Times New Roman" w:cs="Times New Roman"/>
          <w:b/>
          <w:bCs/>
        </w:rPr>
        <w:lastRenderedPageBreak/>
        <w:t xml:space="preserve">13. Dla jakiej grupy społecznej najbardziej brakuje oferty edukacyjno-kulturalnej w gminie? </w:t>
      </w:r>
    </w:p>
    <w:p w14:paraId="000000C2" w14:textId="77777777" w:rsidR="006C20F5" w:rsidRDefault="00000000">
      <w:pPr>
        <w:numPr>
          <w:ilvl w:val="0"/>
          <w:numId w:val="9"/>
        </w:numPr>
        <w:spacing w:after="0" w:line="240" w:lineRule="auto"/>
        <w:rPr>
          <w:rFonts w:ascii="Times New Roman" w:eastAsia="Times New Roman" w:hAnsi="Times New Roman" w:cs="Times New Roman"/>
        </w:rPr>
      </w:pPr>
      <w:r>
        <w:rPr>
          <w:rFonts w:ascii="Times New Roman" w:eastAsia="Times New Roman" w:hAnsi="Times New Roman" w:cs="Times New Roman"/>
        </w:rPr>
        <w:t>Dzieci i młodzieży szkolnej</w:t>
      </w:r>
    </w:p>
    <w:p w14:paraId="000000C3" w14:textId="77777777" w:rsidR="006C20F5" w:rsidRDefault="00000000">
      <w:pPr>
        <w:numPr>
          <w:ilvl w:val="0"/>
          <w:numId w:val="9"/>
        </w:num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Osób dorosłych (mieszkańców gminy) </w:t>
      </w:r>
    </w:p>
    <w:p w14:paraId="000000C4" w14:textId="77777777" w:rsidR="006C20F5" w:rsidRDefault="00000000">
      <w:pPr>
        <w:numPr>
          <w:ilvl w:val="0"/>
          <w:numId w:val="9"/>
        </w:num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Seniorów (mieszkańców gminy)  </w:t>
      </w:r>
    </w:p>
    <w:p w14:paraId="000000C5" w14:textId="77777777" w:rsidR="006C20F5" w:rsidRDefault="00000000">
      <w:pPr>
        <w:numPr>
          <w:ilvl w:val="0"/>
          <w:numId w:val="9"/>
        </w:num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Turystów </w:t>
      </w:r>
    </w:p>
    <w:p w14:paraId="000000C6" w14:textId="77777777" w:rsidR="006C20F5" w:rsidRDefault="00000000">
      <w:pPr>
        <w:numPr>
          <w:ilvl w:val="0"/>
          <w:numId w:val="9"/>
        </w:numPr>
        <w:spacing w:after="280" w:line="240" w:lineRule="auto"/>
        <w:rPr>
          <w:rFonts w:ascii="Times New Roman" w:eastAsia="Times New Roman" w:hAnsi="Times New Roman" w:cs="Times New Roman"/>
        </w:rPr>
      </w:pPr>
      <w:r>
        <w:rPr>
          <w:rFonts w:ascii="Times New Roman" w:eastAsia="Times New Roman" w:hAnsi="Times New Roman" w:cs="Times New Roman"/>
        </w:rPr>
        <w:t xml:space="preserve">Każdej z wyżej wymienionych  </w:t>
      </w:r>
    </w:p>
    <w:p w14:paraId="000000C7" w14:textId="77777777" w:rsidR="006C20F5" w:rsidRDefault="00000000">
      <w:pPr>
        <w:spacing w:before="280" w:after="280" w:line="240" w:lineRule="auto"/>
        <w:ind w:left="270"/>
        <w:jc w:val="both"/>
        <w:rPr>
          <w:rFonts w:ascii="Times New Roman" w:eastAsia="Times New Roman" w:hAnsi="Times New Roman" w:cs="Times New Roman"/>
        </w:rPr>
      </w:pPr>
      <w:r>
        <w:rPr>
          <w:rFonts w:ascii="Times New Roman" w:eastAsia="Times New Roman" w:hAnsi="Times New Roman" w:cs="Times New Roman"/>
          <w:b/>
          <w:bCs/>
        </w:rPr>
        <w:t>14. Czy uważasz, że organizacja wydarzeń kulturalnych powinna uwzględniać współpracę z lokalnymi twórcami i depozytariuszami tradycji?</w:t>
      </w:r>
    </w:p>
    <w:p w14:paraId="000000C8" w14:textId="77777777" w:rsidR="006C20F5" w:rsidRDefault="00000000">
      <w:pPr>
        <w:numPr>
          <w:ilvl w:val="0"/>
          <w:numId w:val="7"/>
        </w:numPr>
        <w:spacing w:before="280" w:after="0" w:line="240" w:lineRule="auto"/>
        <w:rPr>
          <w:rFonts w:ascii="Times New Roman" w:eastAsia="Times New Roman" w:hAnsi="Times New Roman" w:cs="Times New Roman"/>
        </w:rPr>
      </w:pPr>
      <w:r>
        <w:rPr>
          <w:rFonts w:ascii="Times New Roman" w:eastAsia="Times New Roman" w:hAnsi="Times New Roman" w:cs="Times New Roman"/>
        </w:rPr>
        <w:t>Zdecydowanie tak</w:t>
      </w:r>
    </w:p>
    <w:p w14:paraId="000000C9" w14:textId="77777777" w:rsidR="006C20F5" w:rsidRDefault="00000000">
      <w:pPr>
        <w:numPr>
          <w:ilvl w:val="0"/>
          <w:numId w:val="7"/>
        </w:numPr>
        <w:spacing w:after="0" w:line="240" w:lineRule="auto"/>
        <w:rPr>
          <w:rFonts w:ascii="Times New Roman" w:eastAsia="Times New Roman" w:hAnsi="Times New Roman" w:cs="Times New Roman"/>
        </w:rPr>
      </w:pPr>
      <w:r>
        <w:rPr>
          <w:rFonts w:ascii="Times New Roman" w:eastAsia="Times New Roman" w:hAnsi="Times New Roman" w:cs="Times New Roman"/>
        </w:rPr>
        <w:t>Raczej tak</w:t>
      </w:r>
    </w:p>
    <w:p w14:paraId="000000CA" w14:textId="77777777" w:rsidR="006C20F5" w:rsidRDefault="00000000">
      <w:pPr>
        <w:numPr>
          <w:ilvl w:val="0"/>
          <w:numId w:val="7"/>
        </w:numPr>
        <w:spacing w:after="0" w:line="240" w:lineRule="auto"/>
        <w:rPr>
          <w:rFonts w:ascii="Times New Roman" w:eastAsia="Times New Roman" w:hAnsi="Times New Roman" w:cs="Times New Roman"/>
        </w:rPr>
      </w:pPr>
      <w:r>
        <w:rPr>
          <w:rFonts w:ascii="Times New Roman" w:eastAsia="Times New Roman" w:hAnsi="Times New Roman" w:cs="Times New Roman"/>
        </w:rPr>
        <w:t>Raczej nie</w:t>
      </w:r>
    </w:p>
    <w:p w14:paraId="000000CB" w14:textId="77777777" w:rsidR="006C20F5" w:rsidRDefault="00000000">
      <w:pPr>
        <w:numPr>
          <w:ilvl w:val="0"/>
          <w:numId w:val="7"/>
        </w:numPr>
        <w:spacing w:after="280" w:line="240" w:lineRule="auto"/>
        <w:rPr>
          <w:rFonts w:ascii="Times New Roman" w:eastAsia="Times New Roman" w:hAnsi="Times New Roman" w:cs="Times New Roman"/>
        </w:rPr>
      </w:pPr>
      <w:r>
        <w:rPr>
          <w:rFonts w:ascii="Times New Roman" w:eastAsia="Times New Roman" w:hAnsi="Times New Roman" w:cs="Times New Roman"/>
        </w:rPr>
        <w:t>Nie</w:t>
      </w:r>
    </w:p>
    <w:p w14:paraId="000000CC" w14:textId="77777777" w:rsidR="006C20F5" w:rsidRDefault="00000000">
      <w:pPr>
        <w:spacing w:before="280" w:after="280" w:line="240" w:lineRule="auto"/>
        <w:rPr>
          <w:rFonts w:ascii="Times New Roman" w:eastAsia="Times New Roman" w:hAnsi="Times New Roman" w:cs="Times New Roman"/>
        </w:rPr>
      </w:pPr>
      <w:r>
        <w:rPr>
          <w:rFonts w:ascii="Times New Roman" w:eastAsia="Times New Roman" w:hAnsi="Times New Roman" w:cs="Times New Roman"/>
          <w:b/>
          <w:bCs/>
        </w:rPr>
        <w:t>15. Czy wziąłbyś/wzięłabyś udział w zajęciach lub wydarzeniach związanych z lokalnymi tradycjami?</w:t>
      </w:r>
    </w:p>
    <w:p w14:paraId="000000CD" w14:textId="77777777" w:rsidR="006C20F5" w:rsidRDefault="00000000">
      <w:pPr>
        <w:numPr>
          <w:ilvl w:val="0"/>
          <w:numId w:val="19"/>
        </w:numPr>
        <w:spacing w:before="280" w:after="0" w:line="240" w:lineRule="auto"/>
        <w:rPr>
          <w:rFonts w:ascii="Times New Roman" w:eastAsia="Times New Roman" w:hAnsi="Times New Roman" w:cs="Times New Roman"/>
        </w:rPr>
      </w:pPr>
      <w:r>
        <w:rPr>
          <w:rFonts w:ascii="Times New Roman" w:eastAsia="Times New Roman" w:hAnsi="Times New Roman" w:cs="Times New Roman"/>
        </w:rPr>
        <w:t>Zdecydowanie tak</w:t>
      </w:r>
    </w:p>
    <w:p w14:paraId="000000CE" w14:textId="77777777" w:rsidR="006C20F5" w:rsidRDefault="00000000">
      <w:pPr>
        <w:numPr>
          <w:ilvl w:val="0"/>
          <w:numId w:val="19"/>
        </w:numPr>
        <w:spacing w:after="0" w:line="240" w:lineRule="auto"/>
        <w:rPr>
          <w:rFonts w:ascii="Times New Roman" w:eastAsia="Times New Roman" w:hAnsi="Times New Roman" w:cs="Times New Roman"/>
        </w:rPr>
      </w:pPr>
      <w:r>
        <w:rPr>
          <w:rFonts w:ascii="Times New Roman" w:eastAsia="Times New Roman" w:hAnsi="Times New Roman" w:cs="Times New Roman"/>
        </w:rPr>
        <w:t>Raczej tak</w:t>
      </w:r>
    </w:p>
    <w:p w14:paraId="000000CF" w14:textId="77777777" w:rsidR="006C20F5" w:rsidRDefault="00000000">
      <w:pPr>
        <w:numPr>
          <w:ilvl w:val="0"/>
          <w:numId w:val="19"/>
        </w:numPr>
        <w:spacing w:after="0" w:line="240" w:lineRule="auto"/>
        <w:rPr>
          <w:rFonts w:ascii="Times New Roman" w:eastAsia="Times New Roman" w:hAnsi="Times New Roman" w:cs="Times New Roman"/>
        </w:rPr>
      </w:pPr>
      <w:r>
        <w:rPr>
          <w:rFonts w:ascii="Times New Roman" w:eastAsia="Times New Roman" w:hAnsi="Times New Roman" w:cs="Times New Roman"/>
        </w:rPr>
        <w:t>Raczej nie</w:t>
      </w:r>
    </w:p>
    <w:p w14:paraId="000000D0" w14:textId="77777777" w:rsidR="006C20F5" w:rsidRDefault="00000000">
      <w:pPr>
        <w:numPr>
          <w:ilvl w:val="0"/>
          <w:numId w:val="19"/>
        </w:numPr>
        <w:spacing w:after="280" w:line="240" w:lineRule="auto"/>
        <w:rPr>
          <w:rFonts w:ascii="Times New Roman" w:eastAsia="Times New Roman" w:hAnsi="Times New Roman" w:cs="Times New Roman"/>
        </w:rPr>
      </w:pPr>
      <w:r>
        <w:rPr>
          <w:rFonts w:ascii="Times New Roman" w:eastAsia="Times New Roman" w:hAnsi="Times New Roman" w:cs="Times New Roman"/>
        </w:rPr>
        <w:t>Nie</w:t>
      </w:r>
    </w:p>
    <w:p w14:paraId="000000D1" w14:textId="77777777" w:rsidR="006C20F5" w:rsidRDefault="00000000">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b/>
          <w:bCs/>
        </w:rPr>
        <w:t>16. Jak często powinny odbywać się wydarzenia związane z dziedzictwem niematerialnym?</w:t>
      </w:r>
    </w:p>
    <w:p w14:paraId="000000D2" w14:textId="77777777" w:rsidR="006C20F5" w:rsidRDefault="00000000">
      <w:pPr>
        <w:numPr>
          <w:ilvl w:val="0"/>
          <w:numId w:val="10"/>
        </w:num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Raz w miesiącu lub częściej </w:t>
      </w:r>
    </w:p>
    <w:p w14:paraId="000000D3" w14:textId="77777777" w:rsidR="006C20F5" w:rsidRDefault="00000000">
      <w:pPr>
        <w:numPr>
          <w:ilvl w:val="0"/>
          <w:numId w:val="10"/>
        </w:numPr>
        <w:spacing w:after="0" w:line="240" w:lineRule="auto"/>
        <w:rPr>
          <w:rFonts w:ascii="Times New Roman" w:eastAsia="Times New Roman" w:hAnsi="Times New Roman" w:cs="Times New Roman"/>
        </w:rPr>
      </w:pPr>
      <w:r>
        <w:rPr>
          <w:rFonts w:ascii="Times New Roman" w:eastAsia="Times New Roman" w:hAnsi="Times New Roman" w:cs="Times New Roman"/>
        </w:rPr>
        <w:t>Kilka razy w roku</w:t>
      </w:r>
    </w:p>
    <w:p w14:paraId="000000D4" w14:textId="77777777" w:rsidR="006C20F5" w:rsidRDefault="00000000">
      <w:pPr>
        <w:numPr>
          <w:ilvl w:val="0"/>
          <w:numId w:val="10"/>
        </w:numPr>
        <w:spacing w:after="280" w:line="240" w:lineRule="auto"/>
        <w:rPr>
          <w:rFonts w:ascii="Times New Roman" w:eastAsia="Times New Roman" w:hAnsi="Times New Roman" w:cs="Times New Roman"/>
        </w:rPr>
      </w:pPr>
      <w:r>
        <w:rPr>
          <w:rFonts w:ascii="Times New Roman" w:eastAsia="Times New Roman" w:hAnsi="Times New Roman" w:cs="Times New Roman"/>
        </w:rPr>
        <w:t>Trudno powiedzieć</w:t>
      </w:r>
    </w:p>
    <w:p w14:paraId="000000D5" w14:textId="77777777" w:rsidR="006C20F5" w:rsidRDefault="00000000">
      <w:pPr>
        <w:rPr>
          <w:rFonts w:ascii="Times New Roman" w:eastAsia="Times New Roman" w:hAnsi="Times New Roman" w:cs="Times New Roman"/>
          <w:b/>
          <w:bCs/>
        </w:rPr>
      </w:pPr>
      <w:r>
        <w:rPr>
          <w:rFonts w:ascii="Times New Roman" w:eastAsia="Times New Roman" w:hAnsi="Times New Roman" w:cs="Times New Roman"/>
          <w:b/>
          <w:bCs/>
        </w:rPr>
        <w:t>17. Uwagi pozostałe dotyczące projektu</w:t>
      </w:r>
    </w:p>
    <w:p w14:paraId="000000D6" w14:textId="77777777" w:rsidR="006C20F5" w:rsidRDefault="00000000">
      <w:r>
        <w:rPr>
          <w:rFonts w:ascii="Times New Roman" w:eastAsia="Times New Roman" w:hAnsi="Times New Roman" w:cs="Times New Roman"/>
          <w:b/>
          <w:bCs/>
        </w:rPr>
        <w:t xml:space="preserve">Aktywne pole tekstowe do wypełnienia [max 600-900 znaków </w:t>
      </w:r>
      <w:proofErr w:type="spellStart"/>
      <w:r>
        <w:rPr>
          <w:rFonts w:ascii="Times New Roman" w:eastAsia="Times New Roman" w:hAnsi="Times New Roman" w:cs="Times New Roman"/>
          <w:b/>
          <w:bCs/>
        </w:rPr>
        <w:t>tj</w:t>
      </w:r>
      <w:proofErr w:type="spellEnd"/>
      <w:r>
        <w:rPr>
          <w:rFonts w:ascii="Times New Roman" w:eastAsia="Times New Roman" w:hAnsi="Times New Roman" w:cs="Times New Roman"/>
          <w:b/>
          <w:bCs/>
        </w:rPr>
        <w:t xml:space="preserve"> ⅓ do ½ strony A4]  </w:t>
      </w:r>
    </w:p>
    <w:sectPr w:rsidR="006C20F5">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CB7256AE-6959-4262-9C72-3D76B4DECCC5}"/>
    <w:embedItalic r:id="rId2" w:fontKey="{857B9F57-04E4-4C37-9C28-BF08ED7ED482}"/>
  </w:font>
  <w:font w:name="Play">
    <w:charset w:val="00"/>
    <w:family w:val="auto"/>
    <w:pitch w:val="default"/>
    <w:embedRegular r:id="rId3" w:fontKey="{21E0EE64-B300-43E2-9A54-E4D71541BDC8}"/>
  </w:font>
  <w:font w:name="Aptos Display">
    <w:charset w:val="00"/>
    <w:family w:val="swiss"/>
    <w:pitch w:val="variable"/>
    <w:sig w:usb0="20000287" w:usb1="00000003" w:usb2="00000000" w:usb3="00000000" w:csb0="0000019F" w:csb1="00000000"/>
    <w:embedRegular r:id="rId4" w:fontKey="{C1FD2D21-3C67-48F9-88CD-C615BA2195FC}"/>
  </w:font>
  <w:font w:name="Cambria">
    <w:panose1 w:val="02040503050406030204"/>
    <w:charset w:val="EE"/>
    <w:family w:val="roman"/>
    <w:pitch w:val="variable"/>
    <w:sig w:usb0="E00006FF" w:usb1="420024FF" w:usb2="02000000" w:usb3="00000000" w:csb0="0000019F" w:csb1="00000000"/>
    <w:embedRegular r:id="rId5" w:fontKey="{0701E5A1-DE2F-434B-9E16-FB38A344C682}"/>
  </w:font>
  <w:font w:name="Calibri">
    <w:panose1 w:val="020F0502020204030204"/>
    <w:charset w:val="EE"/>
    <w:family w:val="swiss"/>
    <w:pitch w:val="variable"/>
    <w:sig w:usb0="E4002EFF" w:usb1="C200247B" w:usb2="00000009" w:usb3="00000000" w:csb0="000001FF" w:csb1="00000000"/>
    <w:embedRegular r:id="rId6" w:fontKey="{816A728B-E5DA-44BD-8C17-9A059BF8042B}"/>
  </w:font>
  <w:font w:name="Noto Sans Symbols">
    <w:charset w:val="00"/>
    <w:family w:val="auto"/>
    <w:pitch w:val="default"/>
    <w:embedRegular r:id="rId7" w:fontKey="{C1477071-66EC-453F-9CB0-45E2987948C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24942"/>
    <w:multiLevelType w:val="multilevel"/>
    <w:tmpl w:val="4DE499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2D217A"/>
    <w:multiLevelType w:val="multilevel"/>
    <w:tmpl w:val="F0C201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3D5159"/>
    <w:multiLevelType w:val="multilevel"/>
    <w:tmpl w:val="0484854E"/>
    <w:lvl w:ilvl="0">
      <w:start w:val="1"/>
      <w:numFmt w:val="decimal"/>
      <w:lvlText w:val="%1."/>
      <w:lvlJc w:val="left"/>
      <w:pPr>
        <w:ind w:left="720" w:hanging="45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8F605BE"/>
    <w:multiLevelType w:val="multilevel"/>
    <w:tmpl w:val="15E0A3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960596E"/>
    <w:multiLevelType w:val="multilevel"/>
    <w:tmpl w:val="3C06FD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122630"/>
    <w:multiLevelType w:val="multilevel"/>
    <w:tmpl w:val="8196E0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CCF5613"/>
    <w:multiLevelType w:val="multilevel"/>
    <w:tmpl w:val="C90A0DF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20C73198"/>
    <w:multiLevelType w:val="multilevel"/>
    <w:tmpl w:val="A4F24AC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21E222B3"/>
    <w:multiLevelType w:val="multilevel"/>
    <w:tmpl w:val="AEB272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3951154"/>
    <w:multiLevelType w:val="multilevel"/>
    <w:tmpl w:val="08027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4486DE0"/>
    <w:multiLevelType w:val="multilevel"/>
    <w:tmpl w:val="EDA20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E310CDB"/>
    <w:multiLevelType w:val="multilevel"/>
    <w:tmpl w:val="C81438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F2B2156"/>
    <w:multiLevelType w:val="multilevel"/>
    <w:tmpl w:val="131EEB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A851C00"/>
    <w:multiLevelType w:val="multilevel"/>
    <w:tmpl w:val="CFF2F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3FC2DC2"/>
    <w:multiLevelType w:val="multilevel"/>
    <w:tmpl w:val="33A48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78C4D35"/>
    <w:multiLevelType w:val="multilevel"/>
    <w:tmpl w:val="6F906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848054A"/>
    <w:multiLevelType w:val="multilevel"/>
    <w:tmpl w:val="326EFC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95725D2"/>
    <w:multiLevelType w:val="multilevel"/>
    <w:tmpl w:val="376E00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15:restartNumberingAfterBreak="0">
    <w:nsid w:val="5A960625"/>
    <w:multiLevelType w:val="multilevel"/>
    <w:tmpl w:val="C0A29F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61DE3C6D"/>
    <w:multiLevelType w:val="multilevel"/>
    <w:tmpl w:val="9F087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1FF38B5"/>
    <w:multiLevelType w:val="multilevel"/>
    <w:tmpl w:val="4E28B45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1" w15:restartNumberingAfterBreak="0">
    <w:nsid w:val="622D3267"/>
    <w:multiLevelType w:val="multilevel"/>
    <w:tmpl w:val="B8A882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58035C0"/>
    <w:multiLevelType w:val="multilevel"/>
    <w:tmpl w:val="690446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9C02EC4"/>
    <w:multiLevelType w:val="multilevel"/>
    <w:tmpl w:val="A34E71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4EB2A49"/>
    <w:multiLevelType w:val="multilevel"/>
    <w:tmpl w:val="F2C6508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15:restartNumberingAfterBreak="0">
    <w:nsid w:val="75E35A6E"/>
    <w:multiLevelType w:val="multilevel"/>
    <w:tmpl w:val="01347B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76544002">
    <w:abstractNumId w:val="2"/>
  </w:num>
  <w:num w:numId="2" w16cid:durableId="308945748">
    <w:abstractNumId w:val="20"/>
  </w:num>
  <w:num w:numId="3" w16cid:durableId="1226843944">
    <w:abstractNumId w:val="17"/>
  </w:num>
  <w:num w:numId="4" w16cid:durableId="1766489907">
    <w:abstractNumId w:val="24"/>
  </w:num>
  <w:num w:numId="5" w16cid:durableId="12463753">
    <w:abstractNumId w:val="5"/>
  </w:num>
  <w:num w:numId="6" w16cid:durableId="748306049">
    <w:abstractNumId w:val="8"/>
  </w:num>
  <w:num w:numId="7" w16cid:durableId="287056271">
    <w:abstractNumId w:val="15"/>
  </w:num>
  <w:num w:numId="8" w16cid:durableId="896552616">
    <w:abstractNumId w:val="10"/>
  </w:num>
  <w:num w:numId="9" w16cid:durableId="1534230314">
    <w:abstractNumId w:val="4"/>
  </w:num>
  <w:num w:numId="10" w16cid:durableId="1402557002">
    <w:abstractNumId w:val="23"/>
  </w:num>
  <w:num w:numId="11" w16cid:durableId="466583356">
    <w:abstractNumId w:val="3"/>
  </w:num>
  <w:num w:numId="12" w16cid:durableId="955912613">
    <w:abstractNumId w:val="14"/>
  </w:num>
  <w:num w:numId="13" w16cid:durableId="59594778">
    <w:abstractNumId w:val="16"/>
  </w:num>
  <w:num w:numId="14" w16cid:durableId="2121217708">
    <w:abstractNumId w:val="11"/>
  </w:num>
  <w:num w:numId="15" w16cid:durableId="279073957">
    <w:abstractNumId w:val="25"/>
  </w:num>
  <w:num w:numId="16" w16cid:durableId="2009862325">
    <w:abstractNumId w:val="1"/>
  </w:num>
  <w:num w:numId="17" w16cid:durableId="1228297011">
    <w:abstractNumId w:val="21"/>
  </w:num>
  <w:num w:numId="18" w16cid:durableId="1448551098">
    <w:abstractNumId w:val="19"/>
  </w:num>
  <w:num w:numId="19" w16cid:durableId="2013145223">
    <w:abstractNumId w:val="12"/>
  </w:num>
  <w:num w:numId="20" w16cid:durableId="1860660803">
    <w:abstractNumId w:val="13"/>
  </w:num>
  <w:num w:numId="21" w16cid:durableId="703288200">
    <w:abstractNumId w:val="22"/>
  </w:num>
  <w:num w:numId="22" w16cid:durableId="1052576886">
    <w:abstractNumId w:val="18"/>
  </w:num>
  <w:num w:numId="23" w16cid:durableId="818887561">
    <w:abstractNumId w:val="7"/>
  </w:num>
  <w:num w:numId="24" w16cid:durableId="520510312">
    <w:abstractNumId w:val="9"/>
  </w:num>
  <w:num w:numId="25" w16cid:durableId="1925215050">
    <w:abstractNumId w:val="0"/>
  </w:num>
  <w:num w:numId="26" w16cid:durableId="8914313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0F5"/>
    <w:rsid w:val="006C20F5"/>
    <w:rsid w:val="00B233F6"/>
    <w:rsid w:val="00FB30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1AD99"/>
  <w15:docId w15:val="{86122C6F-DC28-4E72-B253-E8F5F82AB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pl" w:eastAsia="pl-PL"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360" w:after="80"/>
      <w:outlineLvl w:val="0"/>
    </w:pPr>
    <w:rPr>
      <w:rFonts w:ascii="Play" w:eastAsia="Play" w:hAnsi="Play" w:cs="Play"/>
      <w:color w:val="0F4761"/>
      <w:sz w:val="40"/>
      <w:szCs w:val="40"/>
    </w:rPr>
  </w:style>
  <w:style w:type="paragraph" w:styleId="Nagwek2">
    <w:name w:val="heading 2"/>
    <w:basedOn w:val="Normalny"/>
    <w:next w:val="Normalny"/>
    <w:uiPriority w:val="9"/>
    <w:semiHidden/>
    <w:unhideWhenUsed/>
    <w:qFormat/>
    <w:pPr>
      <w:keepNext/>
      <w:keepLines/>
      <w:spacing w:before="160" w:after="80"/>
      <w:outlineLvl w:val="1"/>
    </w:pPr>
    <w:rPr>
      <w:rFonts w:ascii="Play" w:eastAsia="Play" w:hAnsi="Play" w:cs="Play"/>
      <w:color w:val="0F4761"/>
      <w:sz w:val="32"/>
      <w:szCs w:val="32"/>
    </w:rPr>
  </w:style>
  <w:style w:type="paragraph" w:styleId="Nagwek3">
    <w:name w:val="heading 3"/>
    <w:basedOn w:val="Normalny"/>
    <w:next w:val="Normalny"/>
    <w:uiPriority w:val="9"/>
    <w:semiHidden/>
    <w:unhideWhenUsed/>
    <w:qFormat/>
    <w:pPr>
      <w:keepNext/>
      <w:keepLines/>
      <w:spacing w:before="160" w:after="80"/>
      <w:outlineLvl w:val="2"/>
    </w:pPr>
    <w:rPr>
      <w:color w:val="0F4761"/>
      <w:sz w:val="28"/>
      <w:szCs w:val="28"/>
    </w:rPr>
  </w:style>
  <w:style w:type="paragraph" w:styleId="Nagwek4">
    <w:name w:val="heading 4"/>
    <w:basedOn w:val="Normalny"/>
    <w:next w:val="Normalny"/>
    <w:uiPriority w:val="9"/>
    <w:semiHidden/>
    <w:unhideWhenUsed/>
    <w:qFormat/>
    <w:pPr>
      <w:keepNext/>
      <w:keepLines/>
      <w:spacing w:before="80" w:after="40"/>
      <w:outlineLvl w:val="3"/>
    </w:pPr>
    <w:rPr>
      <w:i/>
      <w:iCs/>
      <w:color w:val="0F4761"/>
    </w:rPr>
  </w:style>
  <w:style w:type="paragraph" w:styleId="Nagwek5">
    <w:name w:val="heading 5"/>
    <w:basedOn w:val="Normalny"/>
    <w:next w:val="Normalny"/>
    <w:uiPriority w:val="9"/>
    <w:semiHidden/>
    <w:unhideWhenUsed/>
    <w:qFormat/>
    <w:pPr>
      <w:keepNext/>
      <w:keepLines/>
      <w:spacing w:before="80" w:after="40"/>
      <w:outlineLvl w:val="4"/>
    </w:pPr>
    <w:rPr>
      <w:color w:val="0F4761"/>
    </w:rPr>
  </w:style>
  <w:style w:type="paragraph" w:styleId="Nagwek6">
    <w:name w:val="heading 6"/>
    <w:basedOn w:val="Normalny"/>
    <w:next w:val="Normalny"/>
    <w:uiPriority w:val="9"/>
    <w:semiHidden/>
    <w:unhideWhenUsed/>
    <w:qFormat/>
    <w:pPr>
      <w:keepNext/>
      <w:keepLines/>
      <w:spacing w:before="40" w:after="0"/>
      <w:outlineLvl w:val="5"/>
    </w:pPr>
    <w:rPr>
      <w:i/>
      <w:iCs/>
      <w:color w:val="595959"/>
    </w:rPr>
  </w:style>
  <w:style w:type="paragraph" w:styleId="Nagwek7">
    <w:name w:val="heading 7"/>
    <w:link w:val="Nagwek7Znak"/>
    <w:uiPriority w:val="9"/>
    <w:semiHidden/>
    <w:unhideWhenUsed/>
    <w:qFormat/>
    <w:rsid w:val="00B06DD8"/>
    <w:pPr>
      <w:keepNext/>
      <w:keepLines/>
      <w:spacing w:before="40" w:after="0"/>
      <w:outlineLvl w:val="6"/>
    </w:pPr>
    <w:rPr>
      <w:rFonts w:eastAsiaTheme="majorEastAsia" w:cstheme="majorBidi"/>
      <w:color w:val="595959" w:themeColor="text1" w:themeTint="A6"/>
    </w:rPr>
  </w:style>
  <w:style w:type="paragraph" w:styleId="Nagwek8">
    <w:name w:val="heading 8"/>
    <w:link w:val="Nagwek8Znak"/>
    <w:uiPriority w:val="9"/>
    <w:semiHidden/>
    <w:unhideWhenUsed/>
    <w:qFormat/>
    <w:rsid w:val="00B06DD8"/>
    <w:pPr>
      <w:keepNext/>
      <w:keepLines/>
      <w:spacing w:after="0"/>
      <w:outlineLvl w:val="7"/>
    </w:pPr>
    <w:rPr>
      <w:rFonts w:eastAsiaTheme="majorEastAsia" w:cstheme="majorBidi"/>
      <w:i/>
      <w:iCs/>
      <w:color w:val="272727" w:themeColor="text1" w:themeTint="D8"/>
    </w:rPr>
  </w:style>
  <w:style w:type="paragraph" w:styleId="Nagwek9">
    <w:name w:val="heading 9"/>
    <w:link w:val="Nagwek9Znak"/>
    <w:uiPriority w:val="9"/>
    <w:semiHidden/>
    <w:unhideWhenUsed/>
    <w:qFormat/>
    <w:rsid w:val="00B06DD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spacing w:after="80" w:line="240" w:lineRule="auto"/>
    </w:pPr>
    <w:rPr>
      <w:rFonts w:ascii="Play" w:eastAsia="Play" w:hAnsi="Play" w:cs="Play"/>
      <w:sz w:val="56"/>
      <w:szCs w:val="56"/>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character" w:customStyle="1" w:styleId="Nagwek1Znak">
    <w:name w:val="Nagłówek 1 Znak"/>
    <w:basedOn w:val="Domylnaczcionkaakapitu"/>
    <w:uiPriority w:val="9"/>
    <w:rsid w:val="00B06DD8"/>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uiPriority w:val="9"/>
    <w:semiHidden/>
    <w:rsid w:val="00B06DD8"/>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uiPriority w:val="9"/>
    <w:semiHidden/>
    <w:rsid w:val="00B06DD8"/>
    <w:rPr>
      <w:rFonts w:eastAsiaTheme="majorEastAsia" w:cstheme="majorBidi"/>
      <w:color w:val="0F4761" w:themeColor="accent1" w:themeShade="BF"/>
      <w:sz w:val="28"/>
      <w:szCs w:val="28"/>
    </w:rPr>
  </w:style>
  <w:style w:type="character" w:customStyle="1" w:styleId="Nagwek4Znak">
    <w:name w:val="Nagłówek 4 Znak"/>
    <w:basedOn w:val="Domylnaczcionkaakapitu"/>
    <w:uiPriority w:val="9"/>
    <w:semiHidden/>
    <w:rsid w:val="00B06DD8"/>
    <w:rPr>
      <w:rFonts w:eastAsiaTheme="majorEastAsia" w:cstheme="majorBidi"/>
      <w:i/>
      <w:iCs/>
      <w:color w:val="0F4761" w:themeColor="accent1" w:themeShade="BF"/>
    </w:rPr>
  </w:style>
  <w:style w:type="character" w:customStyle="1" w:styleId="Nagwek5Znak">
    <w:name w:val="Nagłówek 5 Znak"/>
    <w:basedOn w:val="Domylnaczcionkaakapitu"/>
    <w:uiPriority w:val="9"/>
    <w:semiHidden/>
    <w:rsid w:val="00B06DD8"/>
    <w:rPr>
      <w:rFonts w:eastAsiaTheme="majorEastAsia" w:cstheme="majorBidi"/>
      <w:color w:val="0F4761" w:themeColor="accent1" w:themeShade="BF"/>
    </w:rPr>
  </w:style>
  <w:style w:type="character" w:customStyle="1" w:styleId="Nagwek6Znak">
    <w:name w:val="Nagłówek 6 Znak"/>
    <w:basedOn w:val="Domylnaczcionkaakapitu"/>
    <w:uiPriority w:val="9"/>
    <w:semiHidden/>
    <w:rsid w:val="00B06DD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06DD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06DD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06DD8"/>
    <w:rPr>
      <w:rFonts w:eastAsiaTheme="majorEastAsia" w:cstheme="majorBidi"/>
      <w:color w:val="272727" w:themeColor="text1" w:themeTint="D8"/>
    </w:rPr>
  </w:style>
  <w:style w:type="character" w:customStyle="1" w:styleId="TytuZnak">
    <w:name w:val="Tytuł Znak"/>
    <w:basedOn w:val="Domylnaczcionkaakapitu"/>
    <w:uiPriority w:val="10"/>
    <w:rsid w:val="00B06DD8"/>
    <w:rPr>
      <w:rFonts w:asciiTheme="majorHAnsi" w:eastAsiaTheme="majorEastAsia" w:hAnsiTheme="majorHAnsi" w:cstheme="majorBidi"/>
      <w:spacing w:val="-10"/>
      <w:kern w:val="28"/>
      <w:sz w:val="56"/>
      <w:szCs w:val="56"/>
    </w:rPr>
  </w:style>
  <w:style w:type="character" w:customStyle="1" w:styleId="PodtytuZnak">
    <w:name w:val="Podtytuł Znak"/>
    <w:basedOn w:val="Domylnaczcionkaakapitu"/>
    <w:uiPriority w:val="11"/>
    <w:rsid w:val="00B06DD8"/>
    <w:rPr>
      <w:rFonts w:eastAsiaTheme="majorEastAsia" w:cstheme="majorBidi"/>
      <w:color w:val="595959" w:themeColor="text1" w:themeTint="A6"/>
      <w:spacing w:val="15"/>
      <w:sz w:val="28"/>
      <w:szCs w:val="28"/>
    </w:rPr>
  </w:style>
  <w:style w:type="paragraph" w:styleId="Cytat">
    <w:name w:val="Quote"/>
    <w:link w:val="CytatZnak"/>
    <w:uiPriority w:val="29"/>
    <w:qFormat/>
    <w:rsid w:val="00B06DD8"/>
    <w:pPr>
      <w:spacing w:before="160"/>
      <w:jc w:val="center"/>
    </w:pPr>
    <w:rPr>
      <w:i/>
      <w:iCs/>
      <w:color w:val="404040" w:themeColor="text1" w:themeTint="BF"/>
    </w:rPr>
  </w:style>
  <w:style w:type="character" w:customStyle="1" w:styleId="CytatZnak">
    <w:name w:val="Cytat Znak"/>
    <w:basedOn w:val="Domylnaczcionkaakapitu"/>
    <w:link w:val="Cytat"/>
    <w:uiPriority w:val="29"/>
    <w:rsid w:val="00B06DD8"/>
    <w:rPr>
      <w:i/>
      <w:iCs/>
      <w:color w:val="404040" w:themeColor="text1" w:themeTint="BF"/>
    </w:rPr>
  </w:style>
  <w:style w:type="paragraph" w:styleId="Akapitzlist">
    <w:name w:val="List Paragraph"/>
    <w:uiPriority w:val="34"/>
    <w:qFormat/>
    <w:rsid w:val="00B06DD8"/>
    <w:pPr>
      <w:ind w:left="720"/>
      <w:contextualSpacing/>
    </w:pPr>
  </w:style>
  <w:style w:type="character" w:styleId="Wyrnienieintensywne">
    <w:name w:val="Intense Emphasis"/>
    <w:basedOn w:val="Domylnaczcionkaakapitu"/>
    <w:uiPriority w:val="21"/>
    <w:qFormat/>
    <w:rsid w:val="00B06DD8"/>
    <w:rPr>
      <w:i/>
      <w:iCs/>
      <w:color w:val="0F4761" w:themeColor="accent1" w:themeShade="BF"/>
    </w:rPr>
  </w:style>
  <w:style w:type="paragraph" w:styleId="Cytatintensywny">
    <w:name w:val="Intense Quote"/>
    <w:link w:val="CytatintensywnyZnak"/>
    <w:uiPriority w:val="30"/>
    <w:qFormat/>
    <w:rsid w:val="00B06D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B06DD8"/>
    <w:rPr>
      <w:i/>
      <w:iCs/>
      <w:color w:val="0F4761" w:themeColor="accent1" w:themeShade="BF"/>
    </w:rPr>
  </w:style>
  <w:style w:type="character" w:styleId="Odwoanieintensywne">
    <w:name w:val="Intense Reference"/>
    <w:basedOn w:val="Domylnaczcionkaakapitu"/>
    <w:uiPriority w:val="32"/>
    <w:qFormat/>
    <w:rsid w:val="00B06DD8"/>
    <w:rPr>
      <w:b/>
      <w:bCs/>
      <w:smallCaps/>
      <w:color w:val="0F4761" w:themeColor="accent1" w:themeShade="BF"/>
      <w:spacing w:val="5"/>
    </w:rPr>
  </w:style>
  <w:style w:type="paragraph" w:styleId="NormalnyWeb">
    <w:name w:val="Normal (Web)"/>
    <w:uiPriority w:val="99"/>
    <w:unhideWhenUsed/>
    <w:rsid w:val="00C4022A"/>
    <w:pPr>
      <w:spacing w:before="100" w:beforeAutospacing="1" w:after="100" w:afterAutospacing="1" w:line="240" w:lineRule="auto"/>
    </w:pPr>
    <w:rPr>
      <w:rFonts w:ascii="Times New Roman" w:eastAsia="Times New Roman" w:hAnsi="Times New Roman" w:cs="Times New Roman"/>
    </w:rPr>
  </w:style>
  <w:style w:type="character" w:styleId="Pogrubienie">
    <w:name w:val="Strong"/>
    <w:basedOn w:val="Domylnaczcionkaakapitu"/>
    <w:uiPriority w:val="22"/>
    <w:qFormat/>
    <w:rsid w:val="00C4022A"/>
    <w:rPr>
      <w:b/>
      <w:bCs/>
    </w:rPr>
  </w:style>
  <w:style w:type="paragraph" w:styleId="Podtytu">
    <w:name w:val="Subtitle"/>
    <w:basedOn w:val="Normalny"/>
    <w:next w:val="Normalny"/>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yBD54l5rp7koExl7PZVGbdj6g==">CgMxLjAyDmguNTQ1MW4xZ2JmaGw4Mg5oLm51MHF2YjduMmF6djIOaC41anlwcno3OWZpZzIyDmguMm9uMW43Y3RhMW8yOAByITFNU0cwMXpWVUpCVkhDNEhSdWQwdkNZLTJ2ZnF4dWQ0SA==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1859</Words>
  <Characters>11157</Characters>
  <Application>Microsoft Office Word</Application>
  <DocSecurity>0</DocSecurity>
  <Lines>92</Lines>
  <Paragraphs>25</Paragraphs>
  <ScaleCrop>false</ScaleCrop>
  <Company/>
  <LinksUpToDate>false</LinksUpToDate>
  <CharactersWithSpaces>12991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Ryba</dc:creator>
  <cp:lastModifiedBy>Marzena Zdrojewska</cp:lastModifiedBy>
  <cp:revision>2</cp:revision>
  <dcterms:created xsi:type="dcterms:W3CDTF">2026-08-15T10:40:00Z</dcterms:created>
  <dcterms:modified xsi:type="dcterms:W3CDTF">2026-10-14T11:23:00Z</dcterms:modified>
</cp:coreProperties>
</file>